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baseline"/>
        <w:rPr>
          <w:rStyle w:val="11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3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11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附件：“强制性国家标准《施工脚手架通用规范》GB55023-2022与《房屋市政工程生产安全重大事故隐患判定标准（2022版）》解读及施工安全事故案例分析培训班”</w:t>
      </w:r>
      <w:r>
        <w:rPr>
          <w:rStyle w:val="11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30"/>
          <w:sz w:val="32"/>
          <w:szCs w:val="32"/>
          <w:lang w:val="en-US" w:eastAsia="zh-CN" w:bidi="ar-SA"/>
        </w:rPr>
        <w:t>报名表</w:t>
      </w:r>
    </w:p>
    <w:tbl>
      <w:tblPr>
        <w:tblStyle w:val="7"/>
        <w:tblpPr w:leftFromText="180" w:rightFromText="180" w:vertAnchor="text" w:horzAnchor="page" w:tblpX="1212" w:tblpY="387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155"/>
        <w:gridCol w:w="11"/>
        <w:gridCol w:w="1067"/>
        <w:gridCol w:w="11"/>
        <w:gridCol w:w="888"/>
        <w:gridCol w:w="11"/>
        <w:gridCol w:w="942"/>
        <w:gridCol w:w="1065"/>
        <w:gridCol w:w="53"/>
        <w:gridCol w:w="504"/>
        <w:gridCol w:w="162"/>
        <w:gridCol w:w="125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单位名称</w:t>
            </w:r>
          </w:p>
        </w:tc>
        <w:tc>
          <w:tcPr>
            <w:tcW w:w="58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 xml:space="preserve">                                  （公章）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行业类别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详细地址</w:t>
            </w:r>
          </w:p>
        </w:tc>
        <w:tc>
          <w:tcPr>
            <w:tcW w:w="58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200" w:firstLineChars="500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  <w:r>
              <w:rPr>
                <w:rFonts w:hint="default" w:eastAsia="仿宋_GB2312"/>
                <w:bCs/>
                <w:sz w:val="24"/>
              </w:rPr>
              <w:t>/</w:t>
            </w:r>
            <w:r>
              <w:rPr>
                <w:rFonts w:hint="eastAsia" w:eastAsia="仿宋_GB2312"/>
                <w:bCs/>
                <w:sz w:val="24"/>
              </w:rPr>
              <w:t>区号</w:t>
            </w:r>
          </w:p>
        </w:tc>
        <w:tc>
          <w:tcPr>
            <w:tcW w:w="314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传真</w:t>
            </w:r>
          </w:p>
        </w:tc>
        <w:tc>
          <w:tcPr>
            <w:tcW w:w="1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default" w:eastAsia="仿宋_GB2312"/>
                <w:bCs/>
                <w:sz w:val="24"/>
              </w:rPr>
              <w:t>E-mail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姓名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发票要求</w:t>
            </w:r>
          </w:p>
        </w:tc>
        <w:tc>
          <w:tcPr>
            <w:tcW w:w="83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□增值税普通发票        □增值税专用发票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发票信息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（专票请填写1-5全部信息；普票填写1-2信息）</w:t>
            </w:r>
          </w:p>
        </w:tc>
        <w:tc>
          <w:tcPr>
            <w:tcW w:w="83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1.开票名称：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2.纳税人识别号：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3.地址、电话：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4.开户行及账号：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5.开票代码（六位）：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-107" w:rightChars="-51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住宿安排</w:t>
            </w:r>
          </w:p>
        </w:tc>
        <w:tc>
          <w:tcPr>
            <w:tcW w:w="83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单住□  标间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□  </w:t>
            </w:r>
            <w:r>
              <w:rPr>
                <w:rFonts w:hint="eastAsia" w:eastAsia="仿宋_GB2312"/>
                <w:bCs/>
                <w:sz w:val="24"/>
              </w:rPr>
              <w:t>拼住□  订房数量</w:t>
            </w:r>
            <w:r>
              <w:rPr>
                <w:rFonts w:hint="eastAsia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间；自行安排□；其他说明：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费用总额</w:t>
            </w:r>
          </w:p>
        </w:tc>
        <w:tc>
          <w:tcPr>
            <w:tcW w:w="5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万  仟  佰  拾  元整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小写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付款方式</w:t>
            </w:r>
          </w:p>
        </w:tc>
        <w:tc>
          <w:tcPr>
            <w:tcW w:w="83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□银行转账     □刷卡        □现金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指定收款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账户</w:t>
            </w:r>
          </w:p>
        </w:tc>
        <w:tc>
          <w:tcPr>
            <w:tcW w:w="83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仿宋_GB2312" w:cs="宋体"/>
                <w:color w:val="000000"/>
                <w:sz w:val="20"/>
                <w:lang w:val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0"/>
                <w:lang w:val="zh-CN"/>
              </w:rPr>
              <w:t>账户名称：北京远大智慧管理咨询中心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仿宋_GB2312" w:cs="宋体"/>
                <w:color w:val="000000"/>
                <w:sz w:val="20"/>
                <w:lang w:val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0"/>
                <w:lang w:val="zh-CN"/>
              </w:rPr>
              <w:t>开 户 行：中国工商银行北京西三旗支行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仿宋_GB2312" w:cs="宋体"/>
                <w:color w:val="000000"/>
                <w:sz w:val="20"/>
                <w:lang w:val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0"/>
                <w:lang w:val="zh-CN"/>
              </w:rPr>
              <w:t>帐    号：0200 2401 0920 0056 883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仿宋_GB2312" w:cs="宋体"/>
                <w:color w:val="00000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参会方式</w:t>
            </w:r>
          </w:p>
        </w:tc>
        <w:tc>
          <w:tcPr>
            <w:tcW w:w="5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eastAsia="仿宋_GB2312"/>
                <w:bCs/>
                <w:sz w:val="24"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 w:val="24"/>
              </w:rPr>
              <w:t>请参会单位将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报名</w:t>
            </w:r>
            <w:r>
              <w:rPr>
                <w:rFonts w:hint="default" w:ascii="仿宋_GB2312" w:hAnsi="宋体" w:eastAsia="仿宋_GB2312"/>
                <w:bCs/>
                <w:sz w:val="24"/>
              </w:rPr>
              <w:t>表传至会务组，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在报名</w:t>
            </w:r>
            <w:r>
              <w:rPr>
                <w:rFonts w:hint="default" w:ascii="仿宋_GB2312" w:hAnsi="宋体" w:eastAsia="仿宋_GB2312"/>
                <w:bCs/>
                <w:sz w:val="24"/>
              </w:rPr>
              <w:t>3日内汇款，并将汇款信息传至会务组，确认到款后即发《报到通知》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(</w:t>
            </w:r>
            <w:r>
              <w:rPr>
                <w:rFonts w:hint="default" w:ascii="仿宋_GB2312" w:hAnsi="宋体" w:eastAsia="仿宋_GB2312"/>
                <w:bCs/>
                <w:sz w:val="24"/>
              </w:rPr>
              <w:t>将详细注明报到时间、报到地点、食宿等具体安排事项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)。</w:t>
            </w:r>
            <w:r>
              <w:rPr>
                <w:rFonts w:hint="default" w:ascii="仿宋_GB2312" w:hAnsi="宋体" w:eastAsia="仿宋_GB2312"/>
                <w:bCs/>
                <w:sz w:val="24"/>
              </w:rPr>
              <w:t>各参会代表凭《报到通知》入场。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080" w:firstLineChars="450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单位印章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080" w:firstLineChars="450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8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联系人：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王杰平      联系方式：18463105319           朱军</w:t>
            </w:r>
            <w:r>
              <w:rPr>
                <w:rFonts w:hint="eastAsia"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 xml:space="preserve"> 联系方式</w:t>
            </w:r>
            <w:r>
              <w:rPr>
                <w:rFonts w:hint="eastAsia" w:eastAsia="仿宋_GB2312"/>
                <w:bCs/>
                <w:sz w:val="24"/>
              </w:rPr>
              <w:t>：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15321299387</w:t>
            </w:r>
          </w:p>
        </w:tc>
      </w:tr>
    </w:tbl>
    <w:p>
      <w:pPr>
        <w:snapToGrid w:val="0"/>
        <w:spacing w:before="0" w:beforeAutospacing="0" w:after="0" w:afterAutospacing="0" w:line="360" w:lineRule="exact"/>
        <w:jc w:val="both"/>
        <w:textAlignment w:val="baseline"/>
        <w:rPr>
          <w:rStyle w:val="11"/>
          <w:rFonts w:ascii="仿宋_GB2312" w:hAnsi="仿宋_GB2312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60" w:lineRule="exact"/>
        <w:jc w:val="both"/>
        <w:textAlignment w:val="baseline"/>
        <w:rPr>
          <w:rStyle w:val="11"/>
          <w:rFonts w:ascii="仿宋_GB2312" w:hAnsi="仿宋_GB2312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60" w:lineRule="exact"/>
        <w:jc w:val="both"/>
        <w:textAlignment w:val="baseline"/>
        <w:rPr>
          <w:rStyle w:val="11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友情提示：只接受低风险地区人员报名，疫情尚未彻底结束，会期请您做好个人防护。</w:t>
      </w:r>
    </w:p>
    <w:p>
      <w:pPr>
        <w:numPr>
          <w:numId w:val="0"/>
        </w:numPr>
        <w:snapToGrid w:val="0"/>
        <w:spacing w:before="0" w:beforeAutospacing="0" w:after="0" w:afterAutospacing="0" w:line="36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30"/>
          <w:sz w:val="28"/>
          <w:szCs w:val="28"/>
        </w:rPr>
        <w:t>此表可自行复制；如时间紧迫可电话、短信报名。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联系人: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王杰平     </w:t>
      </w:r>
    </w:p>
    <w:p>
      <w:pPr>
        <w:numPr>
          <w:numId w:val="0"/>
        </w:numPr>
        <w:snapToGrid w:val="0"/>
        <w:spacing w:before="0" w:beforeAutospacing="0" w:after="0" w:afterAutospacing="0" w:line="360" w:lineRule="exact"/>
        <w:jc w:val="both"/>
        <w:textAlignment w:val="baseline"/>
        <w:rPr>
          <w:rStyle w:val="11"/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联系方式：18463105319  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 xml:space="preserve">朱军 15321299387 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WUyNjIzMmUxYzBmNjM0NGIxMTkxZjdhYzdiN2YifQ=="/>
  </w:docVars>
  <w:rsids>
    <w:rsidRoot w:val="6B481F94"/>
    <w:rsid w:val="00027C99"/>
    <w:rsid w:val="002D5EA2"/>
    <w:rsid w:val="004B3895"/>
    <w:rsid w:val="04431A59"/>
    <w:rsid w:val="060A6F5B"/>
    <w:rsid w:val="07C92366"/>
    <w:rsid w:val="07F80EAB"/>
    <w:rsid w:val="08E049BC"/>
    <w:rsid w:val="09B07C1B"/>
    <w:rsid w:val="0A336085"/>
    <w:rsid w:val="0CF774B0"/>
    <w:rsid w:val="0F5042EE"/>
    <w:rsid w:val="0F9F100A"/>
    <w:rsid w:val="0FD85851"/>
    <w:rsid w:val="14773A8D"/>
    <w:rsid w:val="15EC4883"/>
    <w:rsid w:val="18C64903"/>
    <w:rsid w:val="1941206D"/>
    <w:rsid w:val="1B001A74"/>
    <w:rsid w:val="1C3A0DCC"/>
    <w:rsid w:val="1D450281"/>
    <w:rsid w:val="20A060A4"/>
    <w:rsid w:val="20E410EC"/>
    <w:rsid w:val="24705167"/>
    <w:rsid w:val="28AD3AF1"/>
    <w:rsid w:val="29102BB1"/>
    <w:rsid w:val="29557225"/>
    <w:rsid w:val="29A30B6B"/>
    <w:rsid w:val="2AF62522"/>
    <w:rsid w:val="2BF122DB"/>
    <w:rsid w:val="2EE572FA"/>
    <w:rsid w:val="31F1484C"/>
    <w:rsid w:val="32763142"/>
    <w:rsid w:val="32BE2CA3"/>
    <w:rsid w:val="377E21E2"/>
    <w:rsid w:val="38CD5144"/>
    <w:rsid w:val="40700E9C"/>
    <w:rsid w:val="4575678E"/>
    <w:rsid w:val="47C33DED"/>
    <w:rsid w:val="480443AD"/>
    <w:rsid w:val="4D8C33FE"/>
    <w:rsid w:val="52262E57"/>
    <w:rsid w:val="55411B97"/>
    <w:rsid w:val="55592780"/>
    <w:rsid w:val="55F33D67"/>
    <w:rsid w:val="577B3F4D"/>
    <w:rsid w:val="644C25DC"/>
    <w:rsid w:val="656456C2"/>
    <w:rsid w:val="65707B5B"/>
    <w:rsid w:val="69B20DDF"/>
    <w:rsid w:val="6B481F94"/>
    <w:rsid w:val="6D524779"/>
    <w:rsid w:val="6D9E2517"/>
    <w:rsid w:val="6EA049AC"/>
    <w:rsid w:val="779F2EA6"/>
    <w:rsid w:val="790B010A"/>
    <w:rsid w:val="79C7275F"/>
    <w:rsid w:val="7D621B09"/>
    <w:rsid w:val="7ED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next w:val="1"/>
    <w:qFormat/>
    <w:uiPriority w:val="0"/>
    <w:rPr>
      <w:rFonts w:eastAsia="方正大标宋简体"/>
      <w:w w:val="50"/>
      <w:sz w:val="144"/>
    </w:rPr>
  </w:style>
  <w:style w:type="paragraph" w:styleId="5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clear"/>
      <w:spacing w:before="100" w:beforeAutospacing="1" w:after="100" w:afterAutospacing="1"/>
      <w:ind w:leftChars="0" w:hanging="1080" w:hangingChars="500"/>
    </w:pPr>
    <w:rPr>
      <w:rFonts w:ascii="Arial" w:hAnsi="Arial"/>
      <w:sz w:val="24"/>
      <w:szCs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22"/>
      <w:szCs w:val="22"/>
      <w:lang w:val="en-US" w:eastAsia="zh-CN" w:bidi="ar"/>
    </w:rPr>
  </w:style>
  <w:style w:type="character" w:customStyle="1" w:styleId="11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44"/>
      <w:sz w:val="48"/>
      <w:szCs w:val="48"/>
      <w:lang w:val="en-US" w:eastAsia="zh-CN"/>
    </w:rPr>
  </w:style>
  <w:style w:type="paragraph" w:customStyle="1" w:styleId="13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4">
    <w:name w:val="BodyText"/>
    <w:basedOn w:val="1"/>
    <w:qFormat/>
    <w:uiPriority w:val="0"/>
    <w:pPr>
      <w:spacing w:line="500" w:lineRule="exact"/>
      <w:jc w:val="both"/>
      <w:textAlignment w:val="baseline"/>
    </w:pPr>
    <w:rPr>
      <w:rFonts w:ascii="Times New Roman" w:hAnsi="Times New Roman" w:eastAsia="宋体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2544</Words>
  <Characters>2796</Characters>
  <Lines>1</Lines>
  <Paragraphs>1</Paragraphs>
  <TotalTime>5</TotalTime>
  <ScaleCrop>false</ScaleCrop>
  <LinksUpToDate>false</LinksUpToDate>
  <CharactersWithSpaces>3171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2022-07-12T07:31:00Z</dcterms:created>
  <dc:creator>WPS_1657606683</dc:creator>
  <cp:lastModifiedBy>祝超</cp:lastModifiedBy>
  <dcterms:modified xsi:type="dcterms:W3CDTF">2022-08-05T10:59:36Z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D1AD125F26C844DB95D792087A202643</vt:lpwstr>
  </property>
</Properties>
</file>