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11"/>
          <w:rFonts w:hint="default" w:ascii="宋体" w:hAnsi="宋体" w:eastAsia="宋体" w:cs="宋体"/>
          <w:i w:val="0"/>
          <w:iCs w:val="0"/>
          <w:caps w:val="0"/>
          <w:color w:val="333333"/>
          <w:spacing w:val="8"/>
          <w:sz w:val="32"/>
          <w:szCs w:val="32"/>
          <w:shd w:val="clear" w:fill="FFFFFF"/>
          <w:lang w:val="en-US" w:eastAsia="zh-CN"/>
        </w:rPr>
      </w:pPr>
      <w:bookmarkStart w:id="4" w:name="_GoBack"/>
      <w:bookmarkEnd w:id="4"/>
      <w:r>
        <w:rPr>
          <w:rStyle w:val="11"/>
          <w:rFonts w:hint="eastAsia" w:ascii="宋体" w:hAnsi="宋体" w:eastAsia="宋体" w:cs="宋体"/>
          <w:i w:val="0"/>
          <w:iCs w:val="0"/>
          <w:caps w:val="0"/>
          <w:color w:val="333333"/>
          <w:spacing w:val="8"/>
          <w:sz w:val="32"/>
          <w:szCs w:val="32"/>
          <w:shd w:val="clear" w:fill="FFFFFF"/>
          <w:lang w:eastAsia="zh-CN"/>
        </w:rPr>
        <w:t>附件</w:t>
      </w:r>
      <w:r>
        <w:rPr>
          <w:rStyle w:val="11"/>
          <w:rFonts w:hint="eastAsia" w:ascii="宋体" w:hAnsi="宋体" w:eastAsia="宋体" w:cs="宋体"/>
          <w:i w:val="0"/>
          <w:iCs w:val="0"/>
          <w:caps w:val="0"/>
          <w:color w:val="333333"/>
          <w:spacing w:val="8"/>
          <w:sz w:val="32"/>
          <w:szCs w:val="32"/>
          <w:shd w:val="clear" w:fill="FFFFFF"/>
          <w:lang w:val="en-US" w:eastAsia="zh-CN"/>
        </w:rPr>
        <w:t>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8"/>
          <w:sz w:val="25"/>
          <w:szCs w:val="25"/>
        </w:rPr>
      </w:pPr>
      <w:r>
        <w:rPr>
          <w:rStyle w:val="11"/>
          <w:rFonts w:hint="eastAsia" w:ascii="宋体" w:hAnsi="宋体" w:eastAsia="宋体" w:cs="宋体"/>
          <w:i w:val="0"/>
          <w:iCs w:val="0"/>
          <w:caps w:val="0"/>
          <w:color w:val="333333"/>
          <w:spacing w:val="8"/>
          <w:sz w:val="44"/>
          <w:szCs w:val="44"/>
          <w:shd w:val="clear" w:fill="FFFFFF"/>
        </w:rPr>
        <w:t>关于开展2022年度工程建设企业信用星级认定工作的通知</w:t>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中施企协信用字〔2022〕2号</w:t>
      </w:r>
    </w:p>
    <w:p>
      <w:pPr>
        <w:keepNext w:val="0"/>
        <w:keepLines w:val="0"/>
        <w:widowControl/>
        <w:suppressLineNumbers w:val="0"/>
        <w:jc w:val="both"/>
        <w:rPr>
          <w:rStyle w:val="11"/>
          <w:rFonts w:ascii="宋体" w:hAnsi="宋体" w:eastAsia="宋体" w:cs="宋体"/>
          <w:kern w:val="0"/>
          <w:sz w:val="24"/>
          <w:szCs w:val="24"/>
          <w:lang w:val="en-US" w:eastAsia="zh-CN" w:bidi="ar"/>
        </w:rPr>
      </w:pPr>
    </w:p>
    <w:p>
      <w:pPr>
        <w:keepNext w:val="0"/>
        <w:keepLines w:val="0"/>
        <w:widowControl/>
        <w:suppressLineNumbers w:val="0"/>
        <w:jc w:val="both"/>
        <w:rPr>
          <w:rFonts w:hint="eastAsia" w:ascii="仿宋" w:hAnsi="仿宋" w:eastAsia="仿宋" w:cs="仿宋"/>
          <w:b w:val="0"/>
          <w:bCs/>
          <w:sz w:val="32"/>
          <w:szCs w:val="32"/>
        </w:rPr>
      </w:pPr>
      <w:r>
        <w:rPr>
          <w:rStyle w:val="11"/>
          <w:rFonts w:hint="eastAsia" w:ascii="仿宋" w:hAnsi="仿宋" w:eastAsia="仿宋" w:cs="仿宋"/>
          <w:b w:val="0"/>
          <w:bCs/>
          <w:kern w:val="0"/>
          <w:sz w:val="32"/>
          <w:szCs w:val="32"/>
          <w:lang w:val="en-US" w:eastAsia="zh-CN" w:bidi="ar"/>
        </w:rPr>
        <w:t>各关联协会、会员企业及有关单位：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8" w:lineRule="atLeast"/>
        <w:ind w:left="0" w:right="0" w:firstLine="420"/>
        <w:jc w:val="both"/>
        <w:rPr>
          <w:rFonts w:hint="eastAsia" w:ascii="仿宋" w:hAnsi="仿宋" w:eastAsia="仿宋" w:cs="仿宋"/>
          <w:i w:val="0"/>
          <w:iCs w:val="0"/>
          <w:caps w:val="0"/>
          <w:color w:val="333333"/>
          <w:spacing w:val="8"/>
          <w:sz w:val="32"/>
          <w:szCs w:val="32"/>
        </w:rPr>
      </w:pPr>
      <w:r>
        <w:rPr>
          <w:rFonts w:hint="eastAsia" w:ascii="仿宋" w:hAnsi="仿宋" w:eastAsia="仿宋" w:cs="仿宋"/>
          <w:i w:val="0"/>
          <w:iCs w:val="0"/>
          <w:caps w:val="0"/>
          <w:color w:val="333333"/>
          <w:spacing w:val="8"/>
          <w:sz w:val="32"/>
          <w:szCs w:val="32"/>
          <w:shd w:val="clear" w:fill="FFFFFF"/>
        </w:rPr>
        <w:t>为贯彻落实《国务院关于建立完善守信联合激励和失信联合惩戒制度加快推进社会诚信建设的指导意见》《国务院办公厅关于进一步完善失信约束制度构建诚信建设长效机制的指导意见》，规范工程建设企业信用行为，加强行业自律，推动行业发展，2022年我会继续开展“工程建设企业信用星级”认定。现将有关事项通知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Style w:val="11"/>
          <w:rFonts w:hint="eastAsia" w:ascii="黑体" w:hAnsi="黑体" w:eastAsia="黑体" w:cs="黑体"/>
          <w:color w:val="000000"/>
          <w:sz w:val="32"/>
          <w:szCs w:val="32"/>
        </w:rPr>
        <w:t>认定内容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rPr>
        <w:t>根据《工程建设企业信用星级管理办法》，主要对企业履约行为和信用表现进行评价认定，星级实行动态管理。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Style w:val="11"/>
          <w:rFonts w:hint="eastAsia" w:ascii="黑体" w:hAnsi="黑体" w:eastAsia="黑体" w:cs="黑体"/>
          <w:color w:val="000000"/>
          <w:sz w:val="32"/>
          <w:szCs w:val="32"/>
        </w:rPr>
        <w:t>参与对象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rPr>
        <w:t>工程建设企业(包括勘察、设计、施工、监理、咨询服务等的企业)。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Style w:val="11"/>
          <w:rFonts w:hint="eastAsia" w:ascii="黑体" w:hAnsi="黑体" w:eastAsia="黑体" w:cs="黑体"/>
          <w:color w:val="000000"/>
          <w:sz w:val="32"/>
          <w:szCs w:val="32"/>
        </w:rPr>
        <w:t>参与方式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rPr>
        <w:t>信用星级申报采取线上申报，企业注册登录“工程建设行业信用体系建设平台”（链接：</w:t>
      </w:r>
      <w:r>
        <w:rPr>
          <w:rFonts w:hint="eastAsia" w:ascii="仿宋" w:hAnsi="仿宋" w:eastAsia="仿宋" w:cs="仿宋"/>
          <w:w w:val="50"/>
          <w:sz w:val="32"/>
          <w:szCs w:val="32"/>
        </w:rPr>
        <w:t>http://xy.cacem.com.cn/index.html），</w:t>
      </w:r>
      <w:r>
        <w:rPr>
          <w:rFonts w:hint="eastAsia" w:ascii="仿宋" w:hAnsi="仿宋" w:eastAsia="仿宋" w:cs="仿宋"/>
          <w:sz w:val="32"/>
          <w:szCs w:val="32"/>
        </w:rPr>
        <w:t>填写“基础信息系统”相关信息。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Style w:val="11"/>
          <w:rFonts w:hint="eastAsia" w:ascii="黑体" w:hAnsi="黑体" w:eastAsia="黑体" w:cs="黑体"/>
          <w:color w:val="000000"/>
          <w:sz w:val="32"/>
          <w:szCs w:val="32"/>
        </w:rPr>
        <w:t>认定程序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（一）各行业建设协会、各省（直辖市）及地市级建筑业协会（联合会、施工行业协会）负责本行业或本地区企业资料的线上审核。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（二）协会信用委负责企业星级审核认定，并为符合条件的企业颁发信用星级证书。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（三）企业信用星级审定后，在平台信用档案中展示信用星级标识。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Style w:val="11"/>
          <w:rFonts w:hint="eastAsia" w:ascii="黑体" w:hAnsi="黑体" w:eastAsia="黑体" w:cs="黑体"/>
          <w:color w:val="000000"/>
          <w:sz w:val="32"/>
          <w:szCs w:val="32"/>
        </w:rPr>
        <w:t>其他事项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（一）企业信用星级认定不收取任何费用。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（二）网络申报时间：3月15日至10月29日，分批审核评定。请各关联协会及时完成在线审核。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w:t>
      </w:r>
      <w:r>
        <w:rPr>
          <w:rStyle w:val="11"/>
          <w:rFonts w:hint="eastAsia" w:ascii="仿宋" w:hAnsi="仿宋" w:eastAsia="仿宋" w:cs="仿宋"/>
          <w:color w:val="000000"/>
          <w:sz w:val="32"/>
          <w:szCs w:val="32"/>
        </w:rPr>
        <w:t>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联系人：王 平、刘永红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电话：010-63253451、63253465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rPr>
        <w:t>QQ群号：962559377、289133613、144100875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pPr>
        <w:spacing w:line="600" w:lineRule="exac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pPr>
        <w:spacing w:beforeLines="50" w:afterLines="50" w:line="640" w:lineRule="exact"/>
        <w:jc w:val="center"/>
        <w:outlineLvl w:val="1"/>
        <w:rPr>
          <w:rFonts w:hint="eastAsia" w:asciiTheme="majorEastAsia" w:hAnsiTheme="majorEastAsia" w:eastAsiaTheme="majorEastAsia" w:cstheme="majorEastAsia"/>
          <w:sz w:val="44"/>
          <w:szCs w:val="44"/>
          <w:lang w:eastAsia="zh-CN"/>
        </w:rPr>
      </w:pPr>
      <w:bookmarkStart w:id="0" w:name="_Toc20385"/>
      <w:bookmarkStart w:id="1" w:name="_Toc16771"/>
      <w:r>
        <w:rPr>
          <w:rFonts w:hint="eastAsia" w:asciiTheme="majorEastAsia" w:hAnsiTheme="majorEastAsia" w:eastAsiaTheme="majorEastAsia" w:cstheme="majorEastAsia"/>
          <w:sz w:val="44"/>
          <w:szCs w:val="44"/>
        </w:rPr>
        <w:t>工程建设</w:t>
      </w:r>
      <w:r>
        <w:rPr>
          <w:rFonts w:hint="eastAsia" w:asciiTheme="majorEastAsia" w:hAnsiTheme="majorEastAsia" w:eastAsiaTheme="majorEastAsia" w:cstheme="majorEastAsia"/>
          <w:sz w:val="44"/>
          <w:szCs w:val="44"/>
          <w:lang w:val="en-US" w:eastAsia="zh-CN"/>
        </w:rPr>
        <w:t>行业</w:t>
      </w:r>
      <w:r>
        <w:rPr>
          <w:rFonts w:hint="eastAsia" w:asciiTheme="majorEastAsia" w:hAnsiTheme="majorEastAsia" w:eastAsiaTheme="majorEastAsia" w:cstheme="majorEastAsia"/>
          <w:sz w:val="44"/>
          <w:szCs w:val="44"/>
        </w:rPr>
        <w:t>信用评价</w:t>
      </w:r>
      <w:r>
        <w:rPr>
          <w:rFonts w:hint="eastAsia" w:asciiTheme="majorEastAsia" w:hAnsiTheme="majorEastAsia" w:eastAsiaTheme="majorEastAsia" w:cstheme="majorEastAsia"/>
          <w:sz w:val="44"/>
          <w:szCs w:val="44"/>
          <w:lang w:val="en-US" w:eastAsia="zh-CN"/>
        </w:rPr>
        <w:t>通则</w:t>
      </w:r>
      <w:bookmarkEnd w:id="0"/>
      <w:bookmarkEnd w:id="1"/>
    </w:p>
    <w:p>
      <w:pPr>
        <w:numPr>
          <w:ilvl w:val="0"/>
          <w:numId w:val="0"/>
        </w:numPr>
        <w:ind w:firstLine="640" w:firstLineChars="200"/>
        <w:jc w:val="left"/>
        <w:rPr>
          <w:rFonts w:eastAsia="仿宋_GB2312"/>
          <w:sz w:val="32"/>
          <w:szCs w:val="32"/>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一</w:t>
      </w:r>
      <w:r>
        <w:rPr>
          <w:rFonts w:hint="eastAsia" w:ascii="黑体" w:hAnsi="黑体" w:eastAsia="黑体" w:cs="宋体"/>
          <w:color w:val="000000"/>
          <w:kern w:val="0"/>
          <w:sz w:val="32"/>
          <w:szCs w:val="32"/>
        </w:rPr>
        <w:t>条</w:t>
      </w:r>
      <w:r>
        <w:rPr>
          <w:rFonts w:hint="eastAsia" w:ascii="黑体" w:hAnsi="黑体" w:eastAsia="黑体" w:cs="宋体"/>
          <w:color w:val="000000"/>
          <w:kern w:val="0"/>
          <w:sz w:val="32"/>
          <w:szCs w:val="32"/>
          <w:lang w:val="en-US" w:eastAsia="zh-CN"/>
        </w:rPr>
        <w:t xml:space="preserve">  </w:t>
      </w:r>
      <w:r>
        <w:rPr>
          <w:rFonts w:hint="eastAsia" w:eastAsia="仿宋_GB2312"/>
          <w:sz w:val="32"/>
          <w:szCs w:val="32"/>
          <w:lang w:val="en-US" w:eastAsia="zh-CN"/>
        </w:rPr>
        <w:t>为贯彻落实国家信用体系建设相关要求，加快推动工程建设行业信用建设，提升行业自律水平，确保工程建设行业信用评价体系依法规范、科学有序，</w:t>
      </w:r>
      <w:r>
        <w:rPr>
          <w:rFonts w:hint="eastAsia" w:eastAsia="仿宋_GB2312"/>
          <w:sz w:val="32"/>
          <w:szCs w:val="32"/>
        </w:rPr>
        <w:t>特</w:t>
      </w:r>
      <w:r>
        <w:rPr>
          <w:rFonts w:eastAsia="仿宋_GB2312"/>
          <w:sz w:val="32"/>
          <w:szCs w:val="32"/>
        </w:rPr>
        <w:t>制定本</w:t>
      </w:r>
      <w:r>
        <w:rPr>
          <w:rFonts w:hint="eastAsia" w:eastAsia="仿宋_GB2312"/>
          <w:sz w:val="32"/>
          <w:szCs w:val="32"/>
          <w:lang w:val="en-US" w:eastAsia="zh-CN"/>
        </w:rPr>
        <w:t>通则</w:t>
      </w:r>
      <w:r>
        <w:rPr>
          <w:rFonts w:eastAsia="仿宋_GB2312"/>
          <w:sz w:val="32"/>
          <w:szCs w:val="32"/>
        </w:rPr>
        <w:t>。</w:t>
      </w:r>
    </w:p>
    <w:p>
      <w:pPr>
        <w:ind w:firstLine="640" w:firstLineChars="200"/>
        <w:jc w:val="left"/>
        <w:rPr>
          <w:rFonts w:hint="eastAsia" w:eastAsia="仿宋_GB2312"/>
          <w:sz w:val="32"/>
          <w:szCs w:val="32"/>
          <w:lang w:val="en-US" w:eastAsia="zh-CN"/>
        </w:rPr>
      </w:pPr>
      <w:r>
        <w:rPr>
          <w:rFonts w:hint="eastAsia" w:ascii="黑体" w:hAnsi="黑体" w:eastAsia="黑体" w:cs="宋体"/>
          <w:color w:val="000000"/>
          <w:kern w:val="0"/>
          <w:sz w:val="32"/>
          <w:szCs w:val="32"/>
        </w:rPr>
        <w:t>第二条</w:t>
      </w:r>
      <w:r>
        <w:rPr>
          <w:rFonts w:hint="eastAsia" w:ascii="仿宋_GB2312" w:eastAsia="仿宋_GB2312"/>
          <w:color w:val="000000"/>
          <w:sz w:val="32"/>
          <w:szCs w:val="32"/>
        </w:rPr>
        <w:t>　</w:t>
      </w:r>
      <w:r>
        <w:rPr>
          <w:rFonts w:eastAsia="仿宋_GB2312"/>
          <w:sz w:val="32"/>
          <w:szCs w:val="32"/>
        </w:rPr>
        <w:t>工程建设</w:t>
      </w:r>
      <w:r>
        <w:rPr>
          <w:rFonts w:hint="eastAsia" w:eastAsia="仿宋_GB2312"/>
          <w:sz w:val="32"/>
          <w:szCs w:val="32"/>
          <w:lang w:val="en-US" w:eastAsia="zh-CN"/>
        </w:rPr>
        <w:t>行业信用评价体系</w:t>
      </w:r>
      <w:r>
        <w:rPr>
          <w:rFonts w:eastAsia="仿宋_GB2312"/>
          <w:sz w:val="32"/>
          <w:szCs w:val="32"/>
        </w:rPr>
        <w:t>是</w:t>
      </w:r>
      <w:r>
        <w:rPr>
          <w:rFonts w:hint="eastAsia" w:eastAsia="仿宋_GB2312"/>
          <w:sz w:val="32"/>
          <w:szCs w:val="32"/>
          <w:lang w:val="en-US" w:eastAsia="zh-CN"/>
        </w:rPr>
        <w:t>指在工程建设行业中全面实施信用评价制度，构建覆盖工程建设企业和重点从业人员的多层面、全过程、广覆盖的评价体系。</w:t>
      </w:r>
    </w:p>
    <w:p>
      <w:pPr>
        <w:ind w:firstLine="640" w:firstLineChars="200"/>
        <w:jc w:val="left"/>
        <w:rPr>
          <w:rFonts w:eastAsia="仿宋_GB2312"/>
          <w:sz w:val="32"/>
          <w:szCs w:val="32"/>
        </w:rPr>
      </w:pPr>
      <w:r>
        <w:rPr>
          <w:rFonts w:ascii="黑体" w:hAnsi="黑体" w:eastAsia="黑体" w:cs="宋体"/>
          <w:color w:val="000000"/>
          <w:kern w:val="0"/>
          <w:sz w:val="32"/>
          <w:szCs w:val="32"/>
        </w:rPr>
        <w:t>第三条</w:t>
      </w:r>
      <w:r>
        <w:rPr>
          <w:rFonts w:hint="eastAsia" w:ascii="仿宋_GB2312" w:eastAsia="仿宋_GB2312"/>
          <w:color w:val="000000"/>
          <w:sz w:val="32"/>
          <w:szCs w:val="32"/>
        </w:rPr>
        <w:t>　</w:t>
      </w:r>
      <w:r>
        <w:rPr>
          <w:rFonts w:eastAsia="仿宋_GB2312"/>
          <w:sz w:val="32"/>
          <w:szCs w:val="32"/>
        </w:rPr>
        <w:t>工程建设</w:t>
      </w:r>
      <w:r>
        <w:rPr>
          <w:rFonts w:hint="eastAsia" w:eastAsia="仿宋_GB2312"/>
          <w:sz w:val="32"/>
          <w:szCs w:val="32"/>
          <w:lang w:val="en-US" w:eastAsia="zh-CN"/>
        </w:rPr>
        <w:t>行业信用评价按照全面发展、深度融合、行业联动、典型引领的步骤推进，</w:t>
      </w:r>
      <w:r>
        <w:rPr>
          <w:rFonts w:hint="eastAsia" w:eastAsia="仿宋_GB2312"/>
          <w:sz w:val="32"/>
          <w:szCs w:val="32"/>
        </w:rPr>
        <w:t>遵循自愿参与、信息共享、社会监督的原则。</w:t>
      </w:r>
    </w:p>
    <w:p>
      <w:pPr>
        <w:ind w:firstLine="640" w:firstLineChars="200"/>
        <w:jc w:val="left"/>
        <w:rPr>
          <w:rFonts w:eastAsia="仿宋_GB2312"/>
          <w:sz w:val="32"/>
          <w:szCs w:val="32"/>
        </w:rPr>
      </w:pPr>
      <w:r>
        <w:rPr>
          <w:rFonts w:ascii="黑体" w:hAnsi="黑体" w:eastAsia="黑体" w:cs="宋体"/>
          <w:color w:val="000000"/>
          <w:kern w:val="0"/>
          <w:sz w:val="32"/>
          <w:szCs w:val="32"/>
        </w:rPr>
        <w:t>第</w:t>
      </w: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条</w:t>
      </w:r>
      <w:r>
        <w:rPr>
          <w:rFonts w:hint="eastAsia" w:ascii="仿宋_GB2312" w:eastAsia="仿宋_GB2312"/>
          <w:color w:val="000000"/>
          <w:sz w:val="32"/>
          <w:szCs w:val="32"/>
        </w:rPr>
        <w:t>　</w:t>
      </w:r>
      <w:r>
        <w:rPr>
          <w:rFonts w:hint="eastAsia" w:eastAsia="仿宋_GB2312"/>
          <w:sz w:val="32"/>
          <w:szCs w:val="32"/>
        </w:rPr>
        <w:t>中国施工企业管理协会信用评价工作委员会</w:t>
      </w:r>
      <w:r>
        <w:rPr>
          <w:rFonts w:hint="eastAsia" w:eastAsia="仿宋_GB2312"/>
          <w:sz w:val="32"/>
          <w:szCs w:val="32"/>
          <w:lang w:eastAsia="zh-CN"/>
        </w:rPr>
        <w:t>（</w:t>
      </w:r>
      <w:r>
        <w:rPr>
          <w:rFonts w:hint="eastAsia" w:eastAsia="仿宋_GB2312"/>
          <w:sz w:val="32"/>
          <w:szCs w:val="32"/>
          <w:lang w:val="en-US" w:eastAsia="zh-CN"/>
        </w:rPr>
        <w:t>以下简称“信用委”</w:t>
      </w:r>
      <w:r>
        <w:rPr>
          <w:rFonts w:hint="eastAsia" w:eastAsia="仿宋_GB2312"/>
          <w:sz w:val="32"/>
          <w:szCs w:val="32"/>
          <w:lang w:eastAsia="zh-CN"/>
        </w:rPr>
        <w:t>）</w:t>
      </w:r>
      <w:r>
        <w:rPr>
          <w:rFonts w:hint="eastAsia" w:eastAsia="仿宋_GB2312"/>
          <w:sz w:val="32"/>
          <w:szCs w:val="32"/>
          <w:lang w:val="en-US" w:eastAsia="zh-CN"/>
        </w:rPr>
        <w:t>负责组织、指导</w:t>
      </w:r>
      <w:r>
        <w:rPr>
          <w:rFonts w:hint="eastAsia" w:eastAsia="仿宋_GB2312"/>
          <w:sz w:val="32"/>
          <w:szCs w:val="32"/>
        </w:rPr>
        <w:t>全</w:t>
      </w:r>
      <w:r>
        <w:rPr>
          <w:rFonts w:eastAsia="仿宋_GB2312"/>
          <w:sz w:val="32"/>
          <w:szCs w:val="32"/>
        </w:rPr>
        <w:t>行业信用评价工作。</w:t>
      </w:r>
      <w:r>
        <w:rPr>
          <w:rFonts w:hint="eastAsia" w:ascii="仿宋_GB2312" w:eastAsia="仿宋_GB2312"/>
          <w:color w:val="000000"/>
          <w:sz w:val="32"/>
          <w:szCs w:val="32"/>
          <w:lang w:val="en-US" w:eastAsia="zh-CN"/>
        </w:rPr>
        <w:t>信用委</w:t>
      </w:r>
      <w:r>
        <w:rPr>
          <w:rFonts w:eastAsia="仿宋_GB2312"/>
          <w:sz w:val="32"/>
          <w:szCs w:val="32"/>
        </w:rPr>
        <w:t>专家委员会</w:t>
      </w:r>
      <w:r>
        <w:rPr>
          <w:rFonts w:hint="eastAsia" w:eastAsia="仿宋_GB2312"/>
          <w:sz w:val="32"/>
          <w:szCs w:val="32"/>
        </w:rPr>
        <w:t>提供专业支持</w:t>
      </w:r>
      <w:r>
        <w:rPr>
          <w:rFonts w:hint="eastAsia" w:eastAsia="仿宋_GB2312"/>
          <w:sz w:val="32"/>
          <w:szCs w:val="32"/>
          <w:lang w:eastAsia="zh-CN"/>
        </w:rPr>
        <w:t>；</w:t>
      </w:r>
      <w:r>
        <w:rPr>
          <w:rFonts w:hint="eastAsia" w:ascii="仿宋_GB2312" w:eastAsia="仿宋_GB2312"/>
          <w:color w:val="000000"/>
          <w:sz w:val="32"/>
          <w:szCs w:val="32"/>
          <w:lang w:val="en-US" w:eastAsia="zh-CN"/>
        </w:rPr>
        <w:t>信用委</w:t>
      </w:r>
      <w:r>
        <w:rPr>
          <w:rFonts w:eastAsia="仿宋_GB2312"/>
          <w:sz w:val="32"/>
          <w:szCs w:val="32"/>
        </w:rPr>
        <w:t>办公室负责信用评价的</w:t>
      </w:r>
      <w:r>
        <w:rPr>
          <w:rFonts w:hint="eastAsia" w:eastAsia="仿宋_GB2312"/>
          <w:sz w:val="32"/>
          <w:szCs w:val="32"/>
          <w:lang w:val="en-US" w:eastAsia="zh-CN"/>
        </w:rPr>
        <w:t>日常管理工作</w:t>
      </w:r>
      <w:r>
        <w:rPr>
          <w:rFonts w:hint="eastAsia" w:eastAsia="仿宋_GB2312"/>
          <w:sz w:val="32"/>
          <w:szCs w:val="32"/>
          <w:lang w:eastAsia="zh-CN"/>
        </w:rPr>
        <w:t>。</w:t>
      </w:r>
    </w:p>
    <w:p>
      <w:pPr>
        <w:ind w:firstLine="640" w:firstLineChars="200"/>
        <w:jc w:val="left"/>
        <w:rPr>
          <w:rFonts w:eastAsia="仿宋_GB2312"/>
          <w:sz w:val="32"/>
          <w:szCs w:val="32"/>
        </w:rPr>
      </w:pPr>
      <w:r>
        <w:rPr>
          <w:rFonts w:hint="eastAsia" w:ascii="仿宋_GB2312" w:eastAsia="仿宋_GB2312"/>
          <w:color w:val="000000"/>
          <w:sz w:val="32"/>
          <w:szCs w:val="32"/>
        </w:rPr>
        <w:t>各</w:t>
      </w:r>
      <w:r>
        <w:rPr>
          <w:rFonts w:hint="eastAsia" w:eastAsia="仿宋_GB2312"/>
          <w:sz w:val="32"/>
          <w:szCs w:val="32"/>
        </w:rPr>
        <w:t>省级、地市级</w:t>
      </w:r>
      <w:r>
        <w:rPr>
          <w:rFonts w:eastAsia="仿宋_GB2312"/>
          <w:sz w:val="32"/>
          <w:szCs w:val="32"/>
        </w:rPr>
        <w:t>协会或工程建设各行业协会成立相应机构</w:t>
      </w:r>
      <w:r>
        <w:rPr>
          <w:rFonts w:hint="eastAsia" w:eastAsia="仿宋_GB2312"/>
          <w:sz w:val="32"/>
          <w:szCs w:val="32"/>
        </w:rPr>
        <w:t>，</w:t>
      </w:r>
      <w:r>
        <w:rPr>
          <w:rFonts w:eastAsia="仿宋_GB2312"/>
          <w:sz w:val="32"/>
          <w:szCs w:val="32"/>
        </w:rPr>
        <w:t>负责本地区或本行业工程建设企业信用评价的组织和协调工作。</w:t>
      </w:r>
    </w:p>
    <w:p>
      <w:pPr>
        <w:ind w:firstLine="640" w:firstLineChars="200"/>
        <w:jc w:val="left"/>
        <w:rPr>
          <w:rFonts w:eastAsia="仿宋_GB2312"/>
          <w:sz w:val="32"/>
          <w:szCs w:val="32"/>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五</w:t>
      </w:r>
      <w:r>
        <w:rPr>
          <w:rFonts w:hint="eastAsia" w:ascii="黑体" w:hAnsi="黑体" w:eastAsia="黑体" w:cs="宋体"/>
          <w:color w:val="000000"/>
          <w:kern w:val="0"/>
          <w:sz w:val="32"/>
          <w:szCs w:val="32"/>
        </w:rPr>
        <w:t>条</w:t>
      </w:r>
      <w:r>
        <w:rPr>
          <w:rFonts w:hint="eastAsia" w:ascii="仿宋_GB2312" w:eastAsia="仿宋_GB2312"/>
          <w:color w:val="000000"/>
          <w:sz w:val="32"/>
          <w:szCs w:val="32"/>
        </w:rPr>
        <w:t>　</w:t>
      </w:r>
      <w:r>
        <w:rPr>
          <w:rFonts w:hint="eastAsia" w:eastAsia="仿宋_GB2312"/>
          <w:sz w:val="32"/>
          <w:szCs w:val="32"/>
        </w:rPr>
        <w:t>工程建设</w:t>
      </w:r>
      <w:r>
        <w:rPr>
          <w:rFonts w:hint="eastAsia" w:eastAsia="仿宋_GB2312"/>
          <w:sz w:val="32"/>
          <w:szCs w:val="32"/>
          <w:lang w:val="en-US" w:eastAsia="zh-CN"/>
        </w:rPr>
        <w:t>行业</w:t>
      </w:r>
      <w:r>
        <w:rPr>
          <w:rFonts w:hint="eastAsia" w:eastAsia="仿宋_GB2312"/>
          <w:sz w:val="32"/>
          <w:szCs w:val="32"/>
        </w:rPr>
        <w:t>信用评价</w:t>
      </w:r>
      <w:r>
        <w:rPr>
          <w:rFonts w:hint="eastAsia" w:eastAsia="仿宋_GB2312"/>
          <w:sz w:val="32"/>
          <w:szCs w:val="32"/>
          <w:lang w:val="en-US" w:eastAsia="zh-CN"/>
        </w:rPr>
        <w:t>体系</w:t>
      </w:r>
      <w:r>
        <w:rPr>
          <w:rFonts w:hint="eastAsia" w:eastAsia="仿宋_GB2312"/>
          <w:sz w:val="32"/>
          <w:szCs w:val="32"/>
        </w:rPr>
        <w:t>包括</w:t>
      </w:r>
      <w:r>
        <w:rPr>
          <w:rFonts w:hint="eastAsia" w:eastAsia="仿宋_GB2312"/>
          <w:sz w:val="32"/>
          <w:szCs w:val="32"/>
          <w:lang w:val="en-US" w:eastAsia="zh-CN"/>
        </w:rPr>
        <w:t>工程建设企业信用星级认定、工程建设企业信用等级评价、工程建设诚信典型企业评估、工程建设诚信企业家评价和工程建设诚信项目经理评价</w:t>
      </w:r>
      <w:r>
        <w:rPr>
          <w:rFonts w:hint="eastAsia" w:eastAsia="仿宋_GB2312"/>
          <w:sz w:val="32"/>
          <w:szCs w:val="32"/>
        </w:rPr>
        <w:t>。</w:t>
      </w:r>
    </w:p>
    <w:p>
      <w:pPr>
        <w:spacing w:line="600" w:lineRule="exact"/>
        <w:ind w:firstLine="640"/>
        <w:jc w:val="left"/>
        <w:rPr>
          <w:rFonts w:hint="eastAsia" w:eastAsia="仿宋_GB2312"/>
          <w:sz w:val="32"/>
          <w:szCs w:val="32"/>
          <w:lang w:eastAsia="zh-CN"/>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六</w:t>
      </w:r>
      <w:r>
        <w:rPr>
          <w:rFonts w:hint="eastAsia" w:ascii="黑体" w:hAnsi="黑体" w:eastAsia="黑体" w:cs="宋体"/>
          <w:color w:val="000000"/>
          <w:kern w:val="0"/>
          <w:sz w:val="32"/>
          <w:szCs w:val="32"/>
        </w:rPr>
        <w:t>条</w:t>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信用委</w:t>
      </w:r>
      <w:r>
        <w:rPr>
          <w:rFonts w:hint="eastAsia" w:ascii="仿宋_GB2312" w:eastAsia="仿宋_GB2312"/>
          <w:color w:val="000000"/>
          <w:sz w:val="32"/>
          <w:szCs w:val="32"/>
        </w:rPr>
        <w:t>组织制定统一的</w:t>
      </w:r>
      <w:r>
        <w:rPr>
          <w:rFonts w:hint="eastAsia" w:ascii="仿宋_GB2312" w:eastAsia="仿宋_GB2312"/>
          <w:color w:val="000000"/>
          <w:sz w:val="32"/>
          <w:szCs w:val="32"/>
          <w:lang w:val="en-US" w:eastAsia="zh-CN"/>
        </w:rPr>
        <w:t>信用评价管理制度，在通则的基础上，分别制定</w:t>
      </w:r>
      <w:r>
        <w:rPr>
          <w:rFonts w:hint="eastAsia" w:eastAsia="仿宋_GB2312"/>
          <w:sz w:val="32"/>
          <w:szCs w:val="32"/>
          <w:lang w:val="en-US" w:eastAsia="zh-CN"/>
        </w:rPr>
        <w:t>信用星级认定、信用等级评价、诚信典型企业评估、诚信企业家评价、诚信项目经理评价管理办法。管理办法按照统一体例进行规定，基本内容包括评价条件、标准、程序、动态管理、结果应用等，可根据实际情况进行具体调整</w:t>
      </w:r>
      <w:r>
        <w:rPr>
          <w:rFonts w:hint="eastAsia" w:eastAsia="仿宋_GB2312"/>
          <w:sz w:val="32"/>
          <w:szCs w:val="32"/>
          <w:lang w:eastAsia="zh-CN"/>
        </w:rPr>
        <w:t>。</w:t>
      </w:r>
    </w:p>
    <w:p>
      <w:pPr>
        <w:spacing w:line="600" w:lineRule="exact"/>
        <w:ind w:firstLine="640"/>
        <w:jc w:val="left"/>
        <w:rPr>
          <w:rFonts w:hint="eastAsia" w:eastAsia="仿宋_GB2312"/>
          <w:sz w:val="32"/>
          <w:szCs w:val="32"/>
          <w:lang w:val="en-US" w:eastAsia="zh-CN"/>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七</w:t>
      </w:r>
      <w:r>
        <w:rPr>
          <w:rFonts w:hint="eastAsia" w:ascii="黑体" w:hAnsi="黑体" w:eastAsia="黑体" w:cs="宋体"/>
          <w:color w:val="000000"/>
          <w:kern w:val="0"/>
          <w:sz w:val="32"/>
          <w:szCs w:val="32"/>
        </w:rPr>
        <w:t>条</w:t>
      </w:r>
      <w:r>
        <w:rPr>
          <w:rFonts w:hint="eastAsia" w:ascii="黑体" w:hAnsi="黑体" w:eastAsia="黑体" w:cs="宋体"/>
          <w:color w:val="000000"/>
          <w:kern w:val="0"/>
          <w:sz w:val="32"/>
          <w:szCs w:val="32"/>
          <w:lang w:val="en-US" w:eastAsia="zh-CN"/>
        </w:rPr>
        <w:t xml:space="preserve">  </w:t>
      </w:r>
      <w:r>
        <w:rPr>
          <w:rFonts w:hint="eastAsia" w:eastAsia="仿宋_GB2312"/>
          <w:sz w:val="32"/>
          <w:szCs w:val="32"/>
          <w:lang w:val="en-US" w:eastAsia="zh-CN"/>
        </w:rPr>
        <w:t>为客观衡量企业和人员信用状况，每类评价均建立完整的评价指标体系，指标设置既</w:t>
      </w:r>
      <w:r>
        <w:rPr>
          <w:rFonts w:hint="eastAsia" w:eastAsia="仿宋_GB2312"/>
          <w:sz w:val="32"/>
          <w:szCs w:val="32"/>
        </w:rPr>
        <w:t>适应</w:t>
      </w:r>
      <w:r>
        <w:rPr>
          <w:rFonts w:hint="eastAsia" w:eastAsia="仿宋_GB2312"/>
          <w:sz w:val="32"/>
          <w:szCs w:val="32"/>
          <w:lang w:val="en-US" w:eastAsia="zh-CN"/>
        </w:rPr>
        <w:t>国家信用体系建设</w:t>
      </w:r>
      <w:r>
        <w:rPr>
          <w:rFonts w:hint="eastAsia" w:eastAsia="仿宋_GB2312"/>
          <w:sz w:val="32"/>
          <w:szCs w:val="32"/>
        </w:rPr>
        <w:t>发展要求，符合</w:t>
      </w:r>
      <w:r>
        <w:rPr>
          <w:rFonts w:hint="eastAsia" w:eastAsia="仿宋_GB2312"/>
          <w:sz w:val="32"/>
          <w:szCs w:val="32"/>
          <w:lang w:val="en-US" w:eastAsia="zh-CN"/>
        </w:rPr>
        <w:t>行业</w:t>
      </w:r>
      <w:r>
        <w:rPr>
          <w:rFonts w:hint="eastAsia" w:eastAsia="仿宋_GB2312"/>
          <w:sz w:val="32"/>
          <w:szCs w:val="32"/>
        </w:rPr>
        <w:t>实际</w:t>
      </w:r>
      <w:r>
        <w:rPr>
          <w:rFonts w:hint="eastAsia" w:eastAsia="仿宋_GB2312"/>
          <w:sz w:val="32"/>
          <w:szCs w:val="32"/>
          <w:lang w:val="en-US" w:eastAsia="zh-CN"/>
        </w:rPr>
        <w:t>情况</w:t>
      </w:r>
      <w:r>
        <w:rPr>
          <w:rFonts w:hint="eastAsia" w:eastAsia="仿宋_GB2312"/>
          <w:sz w:val="32"/>
          <w:szCs w:val="32"/>
          <w:lang w:eastAsia="zh-CN"/>
        </w:rPr>
        <w:t>，</w:t>
      </w:r>
      <w:r>
        <w:rPr>
          <w:rFonts w:hint="eastAsia" w:eastAsia="仿宋_GB2312"/>
          <w:sz w:val="32"/>
          <w:szCs w:val="32"/>
          <w:lang w:val="en-US" w:eastAsia="zh-CN"/>
        </w:rPr>
        <w:t>又具有独立特征。评价</w:t>
      </w:r>
      <w:r>
        <w:rPr>
          <w:rFonts w:hint="eastAsia" w:eastAsia="仿宋_GB2312"/>
          <w:sz w:val="32"/>
          <w:szCs w:val="32"/>
        </w:rPr>
        <w:t>采用定量</w:t>
      </w:r>
      <w:r>
        <w:rPr>
          <w:rFonts w:hint="eastAsia" w:eastAsia="仿宋_GB2312"/>
          <w:sz w:val="32"/>
          <w:szCs w:val="32"/>
          <w:lang w:val="en-US" w:eastAsia="zh-CN"/>
        </w:rPr>
        <w:t>和</w:t>
      </w:r>
      <w:r>
        <w:rPr>
          <w:rFonts w:hint="eastAsia" w:eastAsia="仿宋_GB2312"/>
          <w:sz w:val="32"/>
          <w:szCs w:val="32"/>
        </w:rPr>
        <w:t>定性</w:t>
      </w:r>
      <w:r>
        <w:rPr>
          <w:rFonts w:hint="eastAsia" w:eastAsia="仿宋_GB2312"/>
          <w:sz w:val="32"/>
          <w:szCs w:val="32"/>
          <w:lang w:val="en-US" w:eastAsia="zh-CN"/>
        </w:rPr>
        <w:t>相结合的</w:t>
      </w:r>
      <w:r>
        <w:rPr>
          <w:rFonts w:hint="eastAsia" w:eastAsia="仿宋_GB2312"/>
          <w:sz w:val="32"/>
          <w:szCs w:val="32"/>
        </w:rPr>
        <w:t>分析方法进行</w:t>
      </w:r>
      <w:r>
        <w:rPr>
          <w:rFonts w:hint="eastAsia" w:eastAsia="仿宋_GB2312"/>
          <w:sz w:val="32"/>
          <w:szCs w:val="32"/>
          <w:lang w:eastAsia="zh-CN"/>
        </w:rPr>
        <w:t>。</w:t>
      </w:r>
    </w:p>
    <w:p>
      <w:pPr>
        <w:spacing w:line="600" w:lineRule="exact"/>
        <w:ind w:firstLine="640"/>
        <w:jc w:val="left"/>
        <w:rPr>
          <w:rFonts w:hint="eastAsia" w:ascii="仿宋_GB2312" w:hAnsi="黑体" w:eastAsia="仿宋_GB2312"/>
          <w:sz w:val="32"/>
          <w:szCs w:val="32"/>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八</w:t>
      </w:r>
      <w:r>
        <w:rPr>
          <w:rFonts w:hint="eastAsia" w:ascii="黑体" w:hAnsi="黑体" w:eastAsia="黑体" w:cs="宋体"/>
          <w:color w:val="000000"/>
          <w:kern w:val="0"/>
          <w:sz w:val="32"/>
          <w:szCs w:val="32"/>
        </w:rPr>
        <w:t>条</w:t>
      </w:r>
      <w:r>
        <w:rPr>
          <w:rFonts w:hint="eastAsia" w:ascii="黑体" w:hAnsi="黑体" w:eastAsia="黑体" w:cs="宋体"/>
          <w:color w:val="000000"/>
          <w:kern w:val="0"/>
          <w:sz w:val="32"/>
          <w:szCs w:val="32"/>
          <w:lang w:val="en-US" w:eastAsia="zh-CN"/>
        </w:rPr>
        <w:t xml:space="preserve">  </w:t>
      </w:r>
      <w:r>
        <w:rPr>
          <w:rFonts w:hint="eastAsia" w:eastAsia="仿宋_GB2312"/>
          <w:sz w:val="32"/>
          <w:szCs w:val="32"/>
          <w:lang w:val="en-US" w:eastAsia="zh-CN"/>
        </w:rPr>
        <w:t>信用评价严格按照程序进行，结果公开发布，并进行动态管理</w:t>
      </w:r>
      <w:r>
        <w:rPr>
          <w:rFonts w:hint="eastAsia" w:eastAsia="仿宋_GB2312"/>
          <w:sz w:val="32"/>
          <w:szCs w:val="32"/>
        </w:rPr>
        <w:t>。</w:t>
      </w:r>
    </w:p>
    <w:p>
      <w:pPr>
        <w:ind w:firstLine="640" w:firstLineChars="200"/>
        <w:jc w:val="left"/>
        <w:rPr>
          <w:rFonts w:eastAsia="仿宋_GB2312"/>
          <w:sz w:val="32"/>
          <w:szCs w:val="32"/>
        </w:rPr>
      </w:pPr>
      <w:r>
        <w:rPr>
          <w:rFonts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九</w:t>
      </w:r>
      <w:r>
        <w:rPr>
          <w:rFonts w:ascii="黑体" w:hAnsi="黑体" w:eastAsia="黑体" w:cs="宋体"/>
          <w:color w:val="000000"/>
          <w:kern w:val="0"/>
          <w:sz w:val="32"/>
          <w:szCs w:val="32"/>
        </w:rPr>
        <w:t>条</w:t>
      </w:r>
      <w:r>
        <w:rPr>
          <w:rFonts w:hint="eastAsia" w:ascii="仿宋_GB2312" w:eastAsia="仿宋_GB2312"/>
          <w:color w:val="000000"/>
          <w:sz w:val="32"/>
          <w:szCs w:val="32"/>
        </w:rPr>
        <w:t>　</w:t>
      </w:r>
      <w:r>
        <w:rPr>
          <w:rFonts w:eastAsia="仿宋_GB2312"/>
          <w:sz w:val="32"/>
          <w:szCs w:val="32"/>
        </w:rPr>
        <w:t>本实施办法由</w:t>
      </w:r>
      <w:r>
        <w:rPr>
          <w:rFonts w:hint="eastAsia" w:eastAsia="仿宋_GB2312"/>
          <w:sz w:val="32"/>
          <w:szCs w:val="32"/>
        </w:rPr>
        <w:t>中国施工企业管理协会</w:t>
      </w:r>
      <w:r>
        <w:rPr>
          <w:rFonts w:eastAsia="仿宋_GB2312"/>
          <w:sz w:val="32"/>
          <w:szCs w:val="32"/>
        </w:rPr>
        <w:t>负责解释。</w:t>
      </w:r>
    </w:p>
    <w:p>
      <w:pPr>
        <w:ind w:firstLine="640" w:firstLineChars="200"/>
        <w:jc w:val="left"/>
        <w:rPr>
          <w:rFonts w:eastAsia="仿宋_GB2312"/>
          <w:sz w:val="32"/>
          <w:szCs w:val="32"/>
        </w:rPr>
      </w:pPr>
      <w:r>
        <w:rPr>
          <w:rFonts w:ascii="黑体" w:hAnsi="黑体" w:eastAsia="黑体" w:cs="宋体"/>
          <w:color w:val="000000"/>
          <w:kern w:val="0"/>
          <w:sz w:val="32"/>
          <w:szCs w:val="32"/>
        </w:rPr>
        <w:t>第</w:t>
      </w:r>
      <w:r>
        <w:rPr>
          <w:rFonts w:hint="eastAsia" w:ascii="黑体" w:hAnsi="黑体" w:eastAsia="黑体" w:cs="宋体"/>
          <w:color w:val="000000"/>
          <w:kern w:val="0"/>
          <w:sz w:val="32"/>
          <w:szCs w:val="32"/>
        </w:rPr>
        <w:t>十</w:t>
      </w:r>
      <w:r>
        <w:rPr>
          <w:rFonts w:ascii="黑体" w:hAnsi="黑体" w:eastAsia="黑体" w:cs="宋体"/>
          <w:color w:val="000000"/>
          <w:kern w:val="0"/>
          <w:sz w:val="32"/>
          <w:szCs w:val="32"/>
        </w:rPr>
        <w:t>条</w:t>
      </w:r>
      <w:r>
        <w:rPr>
          <w:rFonts w:hint="eastAsia" w:ascii="仿宋_GB2312" w:eastAsia="仿宋_GB2312"/>
          <w:color w:val="000000"/>
          <w:sz w:val="32"/>
          <w:szCs w:val="32"/>
        </w:rPr>
        <w:t>　</w:t>
      </w:r>
      <w:r>
        <w:rPr>
          <w:rFonts w:eastAsia="仿宋_GB2312"/>
          <w:sz w:val="32"/>
          <w:szCs w:val="32"/>
        </w:rPr>
        <w:t>本办法自发布之日起</w:t>
      </w:r>
      <w:r>
        <w:rPr>
          <w:rFonts w:hint="eastAsia" w:eastAsia="仿宋_GB2312"/>
          <w:sz w:val="32"/>
          <w:szCs w:val="32"/>
        </w:rPr>
        <w:t>施</w:t>
      </w:r>
      <w:r>
        <w:rPr>
          <w:rFonts w:eastAsia="仿宋_GB2312"/>
          <w:sz w:val="32"/>
          <w:szCs w:val="32"/>
        </w:rPr>
        <w:t>行。</w:t>
      </w:r>
    </w:p>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pStyle w:val="2"/>
        <w:spacing w:afterLines="100" w:line="720" w:lineRule="exact"/>
        <w:jc w:val="both"/>
        <w:outlineLvl w:val="1"/>
        <w:rPr>
          <w:rFonts w:hint="eastAsia" w:asciiTheme="majorEastAsia" w:hAnsiTheme="majorEastAsia" w:eastAsiaTheme="majorEastAsia" w:cstheme="majorEastAsia"/>
          <w:b w:val="0"/>
          <w:sz w:val="32"/>
          <w:szCs w:val="32"/>
          <w:lang w:val="en-US" w:eastAsia="zh-CN"/>
        </w:rPr>
      </w:pPr>
      <w:bookmarkStart w:id="2" w:name="_Toc5795"/>
      <w:bookmarkStart w:id="3" w:name="_Toc11184"/>
      <w:r>
        <w:rPr>
          <w:rFonts w:hint="eastAsia" w:asciiTheme="majorEastAsia" w:hAnsiTheme="majorEastAsia" w:eastAsiaTheme="majorEastAsia" w:cstheme="majorEastAsia"/>
          <w:b w:val="0"/>
          <w:sz w:val="32"/>
          <w:szCs w:val="32"/>
          <w:lang w:eastAsia="zh-CN"/>
        </w:rPr>
        <w:t>附件</w:t>
      </w:r>
      <w:r>
        <w:rPr>
          <w:rFonts w:hint="eastAsia" w:asciiTheme="majorEastAsia" w:hAnsiTheme="majorEastAsia" w:eastAsiaTheme="majorEastAsia" w:cstheme="majorEastAsia"/>
          <w:b w:val="0"/>
          <w:sz w:val="32"/>
          <w:szCs w:val="32"/>
          <w:lang w:val="en-US" w:eastAsia="zh-CN"/>
        </w:rPr>
        <w:t>3：</w:t>
      </w:r>
    </w:p>
    <w:p>
      <w:pPr>
        <w:pStyle w:val="2"/>
        <w:spacing w:afterLines="100" w:line="720" w:lineRule="exact"/>
        <w:jc w:val="center"/>
        <w:outlineLvl w:val="1"/>
        <w:rPr>
          <w:rFonts w:ascii="方正小标宋简体" w:eastAsia="方正小标宋简体"/>
          <w:b w:val="0"/>
          <w:sz w:val="44"/>
          <w:szCs w:val="44"/>
        </w:rPr>
      </w:pPr>
      <w:r>
        <w:rPr>
          <w:rFonts w:hint="eastAsia" w:ascii="方正小标宋简体" w:eastAsia="方正小标宋简体"/>
          <w:b w:val="0"/>
          <w:sz w:val="44"/>
          <w:szCs w:val="44"/>
        </w:rPr>
        <w:t>工程建设企业信用星级管理办法</w:t>
      </w:r>
      <w:bookmarkEnd w:id="2"/>
      <w:bookmarkEnd w:id="3"/>
    </w:p>
    <w:p>
      <w:pPr>
        <w:pStyle w:val="8"/>
        <w:widowControl/>
        <w:shd w:val="clear" w:color="auto" w:fill="FFFFFF"/>
        <w:spacing w:beforeAutospacing="0" w:afterAutospacing="0" w:line="600" w:lineRule="exact"/>
        <w:jc w:val="center"/>
        <w:rPr>
          <w:rStyle w:val="11"/>
          <w:rFonts w:ascii="黑体" w:hAnsi="黑体" w:eastAsia="黑体" w:cs="宋体"/>
          <w:b w:val="0"/>
          <w:bCs/>
          <w:sz w:val="32"/>
          <w:szCs w:val="32"/>
        </w:rPr>
      </w:pPr>
      <w:r>
        <w:rPr>
          <w:rStyle w:val="11"/>
          <w:rFonts w:hint="eastAsia" w:ascii="黑体" w:hAnsi="黑体" w:eastAsia="黑体" w:cs="宋体"/>
          <w:b w:val="0"/>
          <w:bCs/>
          <w:sz w:val="32"/>
          <w:szCs w:val="32"/>
        </w:rPr>
        <w:t>第一章  总  则</w:t>
      </w:r>
    </w:p>
    <w:p>
      <w:pPr>
        <w:spacing w:line="600" w:lineRule="exact"/>
        <w:jc w:val="left"/>
        <w:rPr>
          <w:rFonts w:ascii="仿宋_GB2312" w:eastAsia="仿宋_GB2312"/>
          <w:sz w:val="32"/>
          <w:szCs w:val="32"/>
          <w:highlight w:val="yellow"/>
        </w:rPr>
      </w:pPr>
      <w:r>
        <w:rPr>
          <w:rFonts w:hint="eastAsia" w:ascii="仿宋_GB2312" w:eastAsia="仿宋_GB2312"/>
          <w:sz w:val="32"/>
          <w:szCs w:val="32"/>
        </w:rPr>
        <w:t xml:space="preserve">    </w:t>
      </w:r>
      <w:r>
        <w:rPr>
          <w:rFonts w:hint="eastAsia" w:ascii="黑体" w:hAnsi="黑体" w:eastAsia="黑体"/>
          <w:sz w:val="32"/>
          <w:szCs w:val="32"/>
        </w:rPr>
        <w:t>第一条</w:t>
      </w:r>
      <w:r>
        <w:rPr>
          <w:rFonts w:hint="eastAsia" w:ascii="仿宋_GB2312" w:eastAsia="仿宋_GB2312"/>
          <w:sz w:val="32"/>
          <w:szCs w:val="32"/>
        </w:rPr>
        <w:t xml:space="preserve">  </w:t>
      </w:r>
      <w:r>
        <w:rPr>
          <w:rFonts w:hint="eastAsia" w:ascii="仿宋_GB2312" w:eastAsia="仿宋_GB2312"/>
          <w:sz w:val="32"/>
          <w:szCs w:val="32"/>
          <w:lang w:val="en-US" w:eastAsia="zh-CN"/>
        </w:rPr>
        <w:t>为加快建立工程建设企业信用记录，健全信用星级管理机制，根据</w:t>
      </w:r>
      <w:r>
        <w:rPr>
          <w:rFonts w:hint="eastAsia" w:ascii="仿宋_GB2312" w:eastAsia="仿宋_GB2312"/>
          <w:sz w:val="32"/>
          <w:szCs w:val="32"/>
          <w:lang w:eastAsia="zh-CN"/>
        </w:rPr>
        <w:t>《国务院关于建立完善守信联合激励和失信联合惩戒制度加快推进社会诚信建设的指导意见》（国发〔2016〕33号）、《</w:t>
      </w:r>
      <w:r>
        <w:rPr>
          <w:rFonts w:hint="eastAsia" w:ascii="仿宋_GB2312" w:eastAsia="仿宋_GB2312"/>
          <w:sz w:val="32"/>
          <w:szCs w:val="32"/>
        </w:rPr>
        <w:t>国务院办公厅关于进一步完善失信约束制度构建诚信建设长效机制的指导意见</w:t>
      </w:r>
      <w:r>
        <w:rPr>
          <w:rFonts w:hint="eastAsia" w:ascii="仿宋_GB2312" w:eastAsia="仿宋_GB2312"/>
          <w:sz w:val="32"/>
          <w:szCs w:val="32"/>
          <w:lang w:eastAsia="zh-CN"/>
        </w:rPr>
        <w:t>》（国办发〔2020〕49号）</w:t>
      </w:r>
      <w:r>
        <w:rPr>
          <w:rFonts w:hint="eastAsia" w:ascii="仿宋_GB2312" w:eastAsia="仿宋_GB2312"/>
          <w:sz w:val="32"/>
          <w:szCs w:val="32"/>
          <w:lang w:val="en-US" w:eastAsia="zh-CN"/>
        </w:rPr>
        <w:t>等文件精神，结合实际，制定本办法。</w:t>
      </w:r>
    </w:p>
    <w:p>
      <w:pPr>
        <w:spacing w:line="600" w:lineRule="exact"/>
        <w:jc w:val="lef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第二条</w:t>
      </w:r>
      <w:r>
        <w:rPr>
          <w:rFonts w:hint="eastAsia" w:ascii="仿宋_GB2312" w:eastAsia="仿宋_GB2312"/>
          <w:sz w:val="32"/>
          <w:szCs w:val="32"/>
        </w:rPr>
        <w:t xml:space="preserve">  信用星级管理是指对企业</w:t>
      </w:r>
      <w:r>
        <w:rPr>
          <w:rFonts w:hint="eastAsia" w:ascii="仿宋_GB2312" w:eastAsia="仿宋_GB2312"/>
          <w:sz w:val="32"/>
          <w:szCs w:val="32"/>
          <w:lang w:val="en-US" w:eastAsia="zh-CN"/>
        </w:rPr>
        <w:t>信用记录</w:t>
      </w:r>
      <w:r>
        <w:rPr>
          <w:rFonts w:hint="eastAsia" w:ascii="仿宋_GB2312" w:eastAsia="仿宋_GB2312"/>
          <w:sz w:val="32"/>
          <w:szCs w:val="32"/>
        </w:rPr>
        <w:t>实行星级认定和管理。</w:t>
      </w:r>
    </w:p>
    <w:p>
      <w:pPr>
        <w:spacing w:line="600" w:lineRule="exact"/>
        <w:jc w:val="left"/>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黑体" w:hAnsi="黑体" w:eastAsia="黑体"/>
          <w:sz w:val="32"/>
          <w:szCs w:val="32"/>
        </w:rPr>
        <w:t>第三条</w:t>
      </w:r>
      <w:r>
        <w:rPr>
          <w:rFonts w:hint="eastAsia" w:ascii="仿宋_GB2312" w:eastAsia="仿宋_GB2312"/>
          <w:sz w:val="32"/>
          <w:szCs w:val="32"/>
        </w:rPr>
        <w:t xml:space="preserve">  信用星级管理遵循自愿、公开、公正的原则。</w:t>
      </w:r>
    </w:p>
    <w:p>
      <w:pPr>
        <w:pStyle w:val="8"/>
        <w:widowControl/>
        <w:shd w:val="clear" w:color="auto" w:fill="FFFFFF"/>
        <w:spacing w:beforeAutospacing="0" w:afterAutospacing="0" w:line="600" w:lineRule="exact"/>
        <w:jc w:val="center"/>
        <w:rPr>
          <w:rStyle w:val="11"/>
          <w:rFonts w:hint="eastAsia" w:ascii="黑体" w:hAnsi="黑体" w:eastAsia="黑体" w:cs="宋体"/>
          <w:b w:val="0"/>
          <w:bCs/>
          <w:sz w:val="32"/>
          <w:szCs w:val="32"/>
        </w:rPr>
      </w:pPr>
      <w:r>
        <w:rPr>
          <w:rStyle w:val="11"/>
          <w:rFonts w:hint="eastAsia" w:ascii="黑体" w:hAnsi="黑体" w:eastAsia="黑体" w:cs="宋体"/>
          <w:b w:val="0"/>
          <w:bCs/>
          <w:sz w:val="32"/>
          <w:szCs w:val="32"/>
        </w:rPr>
        <w:t>第</w:t>
      </w:r>
      <w:r>
        <w:rPr>
          <w:rStyle w:val="11"/>
          <w:rFonts w:hint="eastAsia" w:ascii="黑体" w:hAnsi="黑体" w:eastAsia="黑体" w:cs="宋体"/>
          <w:b w:val="0"/>
          <w:bCs/>
          <w:sz w:val="32"/>
          <w:szCs w:val="32"/>
          <w:lang w:val="en-US" w:eastAsia="zh-CN"/>
        </w:rPr>
        <w:t>二</w:t>
      </w:r>
      <w:r>
        <w:rPr>
          <w:rStyle w:val="11"/>
          <w:rFonts w:hint="eastAsia" w:ascii="黑体" w:hAnsi="黑体" w:eastAsia="黑体" w:cs="宋体"/>
          <w:b w:val="0"/>
          <w:bCs/>
          <w:sz w:val="32"/>
          <w:szCs w:val="32"/>
        </w:rPr>
        <w:t>章  认定规则</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仿宋_GB2312" w:eastAsia="仿宋_GB2312"/>
          <w:sz w:val="32"/>
          <w:szCs w:val="32"/>
        </w:rPr>
        <w:t xml:space="preserve">  信用星级每年认定一次</w:t>
      </w:r>
      <w:r>
        <w:rPr>
          <w:rFonts w:hint="eastAsia" w:ascii="仿宋_GB2312" w:eastAsia="仿宋_GB2312"/>
          <w:sz w:val="32"/>
          <w:szCs w:val="32"/>
          <w:lang w:eastAsia="zh-CN"/>
        </w:rPr>
        <w:t>，</w:t>
      </w:r>
      <w:r>
        <w:rPr>
          <w:rFonts w:hint="eastAsia" w:ascii="仿宋_GB2312" w:eastAsia="仿宋_GB2312"/>
          <w:sz w:val="32"/>
          <w:szCs w:val="32"/>
        </w:rPr>
        <w:t>初始星级一星，逐年累加。</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信用星级依据信用分进行认定，信用分达到80分以上</w:t>
      </w:r>
      <w:r>
        <w:rPr>
          <w:rFonts w:hint="eastAsia" w:ascii="仿宋_GB2312" w:eastAsia="仿宋_GB2312"/>
          <w:sz w:val="32"/>
          <w:szCs w:val="32"/>
        </w:rPr>
        <w:t>增加一颗星</w:t>
      </w:r>
      <w:r>
        <w:rPr>
          <w:rFonts w:hint="eastAsia" w:ascii="仿宋_GB2312" w:eastAsia="仿宋_GB2312"/>
          <w:sz w:val="32"/>
          <w:szCs w:val="32"/>
          <w:lang w:eastAsia="zh-CN"/>
        </w:rPr>
        <w:t>。</w:t>
      </w:r>
    </w:p>
    <w:p>
      <w:pPr>
        <w:spacing w:line="600" w:lineRule="exact"/>
        <w:ind w:firstLine="640" w:firstLineChars="200"/>
        <w:jc w:val="left"/>
        <w:rPr>
          <w:rFonts w:hint="eastAsia" w:ascii="仿宋_GB2312" w:eastAsia="仿宋_GB2312"/>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信用分=基础信用分-累计扣分，总分值介于0-100分之间。</w:t>
      </w:r>
    </w:p>
    <w:p>
      <w:pPr>
        <w:spacing w:line="60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基础信用分为100分，在“工程建设行业信用体系建设平台”（以下简称“</w:t>
      </w:r>
      <w:r>
        <w:rPr>
          <w:rFonts w:hint="eastAsia" w:ascii="仿宋_GB2312" w:eastAsia="仿宋_GB2312"/>
          <w:sz w:val="32"/>
          <w:szCs w:val="32"/>
        </w:rPr>
        <w:t>信用平台</w:t>
      </w:r>
      <w:r>
        <w:rPr>
          <w:rFonts w:hint="eastAsia" w:ascii="仿宋_GB2312" w:eastAsia="仿宋_GB2312"/>
          <w:sz w:val="32"/>
          <w:szCs w:val="32"/>
          <w:lang w:val="en-US" w:eastAsia="zh-CN"/>
        </w:rPr>
        <w:t>”）的</w:t>
      </w:r>
      <w:r>
        <w:rPr>
          <w:rFonts w:hint="eastAsia" w:ascii="仿宋_GB2312" w:eastAsia="仿宋_GB2312"/>
          <w:sz w:val="32"/>
          <w:szCs w:val="32"/>
        </w:rPr>
        <w:t>“</w:t>
      </w:r>
      <w:r>
        <w:rPr>
          <w:rFonts w:hint="eastAsia" w:ascii="仿宋_GB2312" w:eastAsia="仿宋_GB2312"/>
          <w:sz w:val="32"/>
          <w:szCs w:val="32"/>
          <w:lang w:val="en-US" w:eastAsia="zh-CN"/>
        </w:rPr>
        <w:t>基础信息系统</w:t>
      </w:r>
      <w:r>
        <w:rPr>
          <w:rFonts w:hint="eastAsia" w:ascii="仿宋_GB2312" w:eastAsia="仿宋_GB2312"/>
          <w:sz w:val="32"/>
          <w:szCs w:val="32"/>
        </w:rPr>
        <w:t>”</w:t>
      </w:r>
      <w:r>
        <w:rPr>
          <w:rFonts w:hint="eastAsia" w:ascii="仿宋_GB2312" w:eastAsia="仿宋_GB2312"/>
          <w:sz w:val="32"/>
          <w:szCs w:val="32"/>
          <w:lang w:val="en-US" w:eastAsia="zh-CN"/>
        </w:rPr>
        <w:t>填写完成相关信息且信息准确有效的，得基础信用分。累计扣分根据企业失信信息，进行不同程度的扣分，一般失信每次扣1分；严重失信每次扣20分，完成信用修复的每次乘以0.5记入累计扣分。因同一失信行为被两个部门纳入失信信息扣分的，按最高扣分项扣分，不重复扣分。</w:t>
      </w:r>
    </w:p>
    <w:p>
      <w:pPr>
        <w:pStyle w:val="8"/>
        <w:widowControl/>
        <w:shd w:val="clear" w:color="auto" w:fill="FFFFFF"/>
        <w:spacing w:beforeAutospacing="0" w:afterAutospacing="0" w:line="600" w:lineRule="exact"/>
        <w:jc w:val="center"/>
        <w:rPr>
          <w:rStyle w:val="11"/>
          <w:rFonts w:ascii="黑体" w:hAnsi="黑体" w:eastAsia="黑体" w:cs="宋体"/>
          <w:b w:val="0"/>
          <w:bCs/>
          <w:sz w:val="32"/>
          <w:szCs w:val="32"/>
        </w:rPr>
      </w:pPr>
      <w:r>
        <w:rPr>
          <w:rStyle w:val="11"/>
          <w:rFonts w:hint="eastAsia" w:ascii="黑体" w:hAnsi="黑体" w:eastAsia="黑体" w:cs="宋体"/>
          <w:b w:val="0"/>
          <w:bCs/>
          <w:sz w:val="32"/>
          <w:szCs w:val="32"/>
        </w:rPr>
        <w:t>第三章  认定程序</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ascii="仿宋_GB2312" w:eastAsia="仿宋_GB2312"/>
          <w:sz w:val="32"/>
          <w:szCs w:val="32"/>
        </w:rPr>
        <w:t xml:space="preserve">  企业每年在信用平台“</w:t>
      </w:r>
      <w:r>
        <w:rPr>
          <w:rFonts w:hint="eastAsia" w:ascii="仿宋_GB2312" w:eastAsia="仿宋_GB2312"/>
          <w:sz w:val="32"/>
          <w:szCs w:val="32"/>
          <w:lang w:val="en-US" w:eastAsia="zh-CN"/>
        </w:rPr>
        <w:t>基础信息系统</w:t>
      </w:r>
      <w:r>
        <w:rPr>
          <w:rFonts w:hint="eastAsia" w:ascii="仿宋_GB2312" w:eastAsia="仿宋_GB2312"/>
          <w:sz w:val="32"/>
          <w:szCs w:val="32"/>
        </w:rPr>
        <w:t>”如实填报</w:t>
      </w:r>
      <w:r>
        <w:rPr>
          <w:rFonts w:hint="eastAsia" w:ascii="仿宋_GB2312" w:eastAsia="仿宋_GB2312"/>
          <w:sz w:val="32"/>
          <w:szCs w:val="32"/>
          <w:lang w:val="en-US" w:eastAsia="zh-CN"/>
        </w:rPr>
        <w:t>信用信息</w:t>
      </w:r>
      <w:r>
        <w:rPr>
          <w:rFonts w:hint="eastAsia" w:ascii="仿宋_GB2312" w:eastAsia="仿宋_GB2312"/>
          <w:sz w:val="32"/>
          <w:szCs w:val="32"/>
        </w:rPr>
        <w:t>。</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八</w:t>
      </w:r>
      <w:r>
        <w:rPr>
          <w:rFonts w:hint="eastAsia" w:ascii="黑体" w:hAnsi="黑体" w:eastAsia="黑体"/>
          <w:sz w:val="32"/>
          <w:szCs w:val="32"/>
        </w:rPr>
        <w:t>条</w:t>
      </w:r>
      <w:r>
        <w:rPr>
          <w:rFonts w:hint="eastAsia" w:ascii="仿宋_GB2312" w:eastAsia="仿宋_GB2312"/>
          <w:sz w:val="32"/>
          <w:szCs w:val="32"/>
        </w:rPr>
        <w:t xml:space="preserve">  各行业建设协会以及各省（直辖市）、地市级建筑业协会（联合会、施工行业协会）登录信用平台</w:t>
      </w:r>
      <w:r>
        <w:rPr>
          <w:rFonts w:hint="eastAsia" w:ascii="仿宋_GB2312" w:eastAsia="仿宋_GB2312"/>
          <w:sz w:val="32"/>
          <w:szCs w:val="32"/>
          <w:lang w:eastAsia="zh-CN"/>
        </w:rPr>
        <w:t>，</w:t>
      </w:r>
      <w:r>
        <w:rPr>
          <w:rFonts w:hint="eastAsia" w:ascii="仿宋_GB2312" w:eastAsia="仿宋_GB2312"/>
          <w:sz w:val="32"/>
          <w:szCs w:val="32"/>
          <w:lang w:val="en-US" w:eastAsia="zh-CN"/>
        </w:rPr>
        <w:t>对企业填报信息</w:t>
      </w:r>
      <w:r>
        <w:rPr>
          <w:rFonts w:hint="eastAsia" w:ascii="仿宋_GB2312" w:eastAsia="仿宋_GB2312"/>
          <w:sz w:val="32"/>
          <w:szCs w:val="32"/>
        </w:rPr>
        <w:t>进行线上审核。</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九</w:t>
      </w:r>
      <w:r>
        <w:rPr>
          <w:rFonts w:hint="eastAsia" w:ascii="黑体" w:hAnsi="黑体" w:eastAsia="黑体"/>
          <w:sz w:val="32"/>
          <w:szCs w:val="32"/>
        </w:rPr>
        <w:t>条</w:t>
      </w:r>
      <w:r>
        <w:rPr>
          <w:rFonts w:hint="eastAsia" w:ascii="仿宋_GB2312" w:eastAsia="仿宋_GB2312"/>
          <w:sz w:val="32"/>
          <w:szCs w:val="32"/>
        </w:rPr>
        <w:t xml:space="preserve">  信用委办公室</w:t>
      </w:r>
      <w:r>
        <w:rPr>
          <w:rFonts w:hint="eastAsia" w:ascii="仿宋_GB2312" w:eastAsia="仿宋_GB2312"/>
          <w:sz w:val="32"/>
          <w:szCs w:val="32"/>
          <w:lang w:val="en-US" w:eastAsia="zh-CN"/>
        </w:rPr>
        <w:t>审核企业填报信息，核查失信信息，生成企业信用分，并出具待授星企业名单提交信用委审定</w:t>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信用委对</w:t>
      </w:r>
      <w:r>
        <w:rPr>
          <w:rFonts w:hint="eastAsia" w:ascii="仿宋_GB2312" w:eastAsia="仿宋_GB2312"/>
          <w:sz w:val="32"/>
          <w:szCs w:val="32"/>
          <w:lang w:val="en-US" w:eastAsia="zh-CN"/>
        </w:rPr>
        <w:t>企业信用星级进行评定并对</w:t>
      </w:r>
      <w:r>
        <w:rPr>
          <w:rFonts w:hint="eastAsia" w:ascii="仿宋_GB2312" w:eastAsia="仿宋_GB2312"/>
          <w:sz w:val="32"/>
          <w:szCs w:val="32"/>
        </w:rPr>
        <w:t>年度内符合条件的企业进行授星</w:t>
      </w:r>
      <w:r>
        <w:rPr>
          <w:rFonts w:hint="eastAsia" w:ascii="仿宋_GB2312" w:eastAsia="仿宋_GB2312"/>
          <w:sz w:val="32"/>
          <w:szCs w:val="32"/>
          <w:lang w:eastAsia="zh-CN"/>
        </w:rPr>
        <w:t>。</w:t>
      </w:r>
    </w:p>
    <w:p>
      <w:pPr>
        <w:ind w:firstLine="640" w:firstLineChars="200"/>
        <w:jc w:val="left"/>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一</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信用星级</w:t>
      </w:r>
      <w:r>
        <w:rPr>
          <w:rFonts w:hint="eastAsia" w:ascii="仿宋_GB2312" w:eastAsia="仿宋_GB2312"/>
          <w:sz w:val="32"/>
          <w:szCs w:val="32"/>
        </w:rPr>
        <w:t>结果在</w:t>
      </w:r>
      <w:r>
        <w:rPr>
          <w:rFonts w:hint="eastAsia" w:eastAsia="仿宋_GB2312"/>
          <w:sz w:val="32"/>
          <w:szCs w:val="32"/>
        </w:rPr>
        <w:t>各级信用体系建设平台上进行发布</w:t>
      </w:r>
      <w:r>
        <w:rPr>
          <w:rFonts w:eastAsia="仿宋_GB2312"/>
          <w:sz w:val="32"/>
          <w:szCs w:val="32"/>
        </w:rPr>
        <w:t>，</w:t>
      </w:r>
      <w:r>
        <w:rPr>
          <w:rFonts w:hint="eastAsia" w:ascii="仿宋_GB2312" w:eastAsia="仿宋_GB2312"/>
          <w:sz w:val="32"/>
          <w:szCs w:val="32"/>
        </w:rPr>
        <w:t>在企业信用档案中悬挂星级标识</w:t>
      </w:r>
      <w:r>
        <w:rPr>
          <w:rFonts w:hint="eastAsia" w:ascii="仿宋_GB2312" w:eastAsia="仿宋_GB2312"/>
          <w:sz w:val="32"/>
          <w:szCs w:val="32"/>
          <w:lang w:eastAsia="zh-CN"/>
        </w:rPr>
        <w:t>，</w:t>
      </w:r>
      <w:r>
        <w:rPr>
          <w:rFonts w:eastAsia="仿宋_GB2312"/>
          <w:sz w:val="32"/>
          <w:szCs w:val="32"/>
        </w:rPr>
        <w:t>并</w:t>
      </w:r>
      <w:r>
        <w:rPr>
          <w:rFonts w:hint="eastAsia" w:eastAsia="仿宋_GB2312"/>
          <w:sz w:val="32"/>
          <w:szCs w:val="32"/>
          <w:lang w:val="en-US" w:eastAsia="zh-CN"/>
        </w:rPr>
        <w:t>发布</w:t>
      </w:r>
      <w:r>
        <w:rPr>
          <w:rFonts w:eastAsia="仿宋_GB2312"/>
          <w:sz w:val="32"/>
          <w:szCs w:val="32"/>
        </w:rPr>
        <w:t>统一的</w:t>
      </w:r>
      <w:r>
        <w:rPr>
          <w:rFonts w:hint="eastAsia" w:eastAsia="仿宋_GB2312"/>
          <w:sz w:val="32"/>
          <w:szCs w:val="32"/>
          <w:lang w:val="en-US" w:eastAsia="zh-CN"/>
        </w:rPr>
        <w:t>电子</w:t>
      </w:r>
      <w:r>
        <w:rPr>
          <w:rFonts w:eastAsia="仿宋_GB2312"/>
          <w:sz w:val="32"/>
          <w:szCs w:val="32"/>
        </w:rPr>
        <w:t>信用</w:t>
      </w:r>
      <w:r>
        <w:rPr>
          <w:rFonts w:hint="eastAsia" w:eastAsia="仿宋_GB2312"/>
          <w:sz w:val="32"/>
          <w:szCs w:val="32"/>
          <w:lang w:val="en-US" w:eastAsia="zh-CN"/>
        </w:rPr>
        <w:t>星级</w:t>
      </w:r>
      <w:r>
        <w:rPr>
          <w:rFonts w:eastAsia="仿宋_GB2312"/>
          <w:sz w:val="32"/>
          <w:szCs w:val="32"/>
        </w:rPr>
        <w:t>证书</w:t>
      </w:r>
      <w:r>
        <w:rPr>
          <w:rFonts w:hint="eastAsia" w:ascii="仿宋_GB2312" w:eastAsia="仿宋_GB2312"/>
          <w:sz w:val="32"/>
          <w:szCs w:val="32"/>
        </w:rPr>
        <w:t>。</w:t>
      </w:r>
    </w:p>
    <w:p>
      <w:pPr>
        <w:pStyle w:val="8"/>
        <w:widowControl/>
        <w:shd w:val="clear" w:color="auto" w:fill="FFFFFF"/>
        <w:spacing w:beforeAutospacing="0" w:afterAutospacing="0" w:line="600" w:lineRule="exact"/>
        <w:jc w:val="center"/>
        <w:rPr>
          <w:rStyle w:val="11"/>
          <w:rFonts w:ascii="黑体" w:hAnsi="黑体" w:eastAsia="黑体" w:cs="宋体"/>
          <w:b w:val="0"/>
          <w:bCs/>
          <w:sz w:val="32"/>
          <w:szCs w:val="32"/>
        </w:rPr>
      </w:pPr>
      <w:r>
        <w:rPr>
          <w:rStyle w:val="11"/>
          <w:rFonts w:hint="eastAsia" w:ascii="黑体" w:hAnsi="黑体" w:eastAsia="黑体" w:cs="宋体"/>
          <w:b w:val="0"/>
          <w:bCs/>
          <w:sz w:val="32"/>
          <w:szCs w:val="32"/>
        </w:rPr>
        <w:t>第四章  动态管理</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十二</w:t>
      </w:r>
      <w:r>
        <w:rPr>
          <w:rFonts w:hint="eastAsia" w:ascii="黑体" w:hAnsi="黑体" w:eastAsia="黑体"/>
          <w:sz w:val="32"/>
          <w:szCs w:val="32"/>
        </w:rPr>
        <w:t>条</w:t>
      </w:r>
      <w:r>
        <w:rPr>
          <w:rFonts w:hint="eastAsia" w:ascii="仿宋_GB2312" w:eastAsia="仿宋_GB2312"/>
          <w:sz w:val="32"/>
          <w:szCs w:val="32"/>
        </w:rPr>
        <w:t xml:space="preserve">  信用星级实行动态管理。信用委办公室对年度内存在</w:t>
      </w:r>
      <w:r>
        <w:rPr>
          <w:rFonts w:hint="eastAsia" w:ascii="仿宋_GB2312" w:eastAsia="仿宋_GB2312"/>
          <w:sz w:val="32"/>
          <w:szCs w:val="32"/>
          <w:lang w:val="en-US" w:eastAsia="zh-CN"/>
        </w:rPr>
        <w:t>一般失信的企业进行信用风险提示；存在</w:t>
      </w:r>
      <w:r>
        <w:rPr>
          <w:rFonts w:hint="eastAsia" w:ascii="仿宋_GB2312" w:eastAsia="仿宋_GB2312"/>
          <w:sz w:val="32"/>
          <w:szCs w:val="32"/>
        </w:rPr>
        <w:t>严重失信的企业进行警告提醒，及时整改并撤销相关</w:t>
      </w:r>
      <w:r>
        <w:rPr>
          <w:rFonts w:hint="eastAsia" w:ascii="仿宋_GB2312" w:eastAsia="仿宋_GB2312"/>
          <w:sz w:val="32"/>
          <w:szCs w:val="32"/>
          <w:lang w:val="en-US" w:eastAsia="zh-CN"/>
        </w:rPr>
        <w:t>失信</w:t>
      </w:r>
      <w:r>
        <w:rPr>
          <w:rFonts w:hint="eastAsia" w:ascii="仿宋_GB2312" w:eastAsia="仿宋_GB2312"/>
          <w:sz w:val="32"/>
          <w:szCs w:val="32"/>
        </w:rPr>
        <w:t>记录</w:t>
      </w:r>
      <w:r>
        <w:rPr>
          <w:rFonts w:hint="eastAsia" w:ascii="仿宋_GB2312" w:eastAsia="仿宋_GB2312"/>
          <w:sz w:val="32"/>
          <w:szCs w:val="32"/>
          <w:lang w:val="en-US" w:eastAsia="zh-CN"/>
        </w:rPr>
        <w:t>且符合条件</w:t>
      </w:r>
      <w:r>
        <w:rPr>
          <w:rFonts w:hint="eastAsia" w:ascii="仿宋_GB2312" w:eastAsia="仿宋_GB2312"/>
          <w:sz w:val="32"/>
          <w:szCs w:val="32"/>
        </w:rPr>
        <w:t>的企业正常</w:t>
      </w:r>
      <w:r>
        <w:rPr>
          <w:rFonts w:hint="eastAsia" w:ascii="仿宋_GB2312" w:eastAsia="仿宋_GB2312"/>
          <w:sz w:val="32"/>
          <w:szCs w:val="32"/>
          <w:lang w:val="en-US" w:eastAsia="zh-CN"/>
        </w:rPr>
        <w:t>晋升星级</w:t>
      </w:r>
      <w:r>
        <w:rPr>
          <w:rFonts w:hint="eastAsia" w:ascii="仿宋_GB2312" w:eastAsia="仿宋_GB2312"/>
          <w:sz w:val="32"/>
          <w:szCs w:val="32"/>
        </w:rPr>
        <w:t>；无整改或已整改未撤销相关</w:t>
      </w:r>
      <w:r>
        <w:rPr>
          <w:rFonts w:hint="eastAsia" w:ascii="仿宋_GB2312" w:eastAsia="仿宋_GB2312"/>
          <w:sz w:val="32"/>
          <w:szCs w:val="32"/>
          <w:lang w:val="en-US" w:eastAsia="zh-CN"/>
        </w:rPr>
        <w:t>失信</w:t>
      </w:r>
      <w:r>
        <w:rPr>
          <w:rFonts w:hint="eastAsia" w:ascii="仿宋_GB2312" w:eastAsia="仿宋_GB2312"/>
          <w:sz w:val="32"/>
          <w:szCs w:val="32"/>
        </w:rPr>
        <w:t>记录的企业将暂停</w:t>
      </w:r>
      <w:r>
        <w:rPr>
          <w:rFonts w:hint="eastAsia" w:ascii="仿宋_GB2312" w:eastAsia="仿宋_GB2312"/>
          <w:sz w:val="32"/>
          <w:szCs w:val="32"/>
          <w:lang w:val="en-US" w:eastAsia="zh-CN"/>
        </w:rPr>
        <w:t>晋升星级</w:t>
      </w:r>
      <w:r>
        <w:rPr>
          <w:rFonts w:hint="eastAsia" w:ascii="仿宋_GB2312" w:eastAsia="仿宋_GB2312"/>
          <w:sz w:val="32"/>
          <w:szCs w:val="32"/>
        </w:rPr>
        <w:t>，下年度不再予以追加以前年度星级。</w:t>
      </w:r>
    </w:p>
    <w:p>
      <w:pPr>
        <w:pStyle w:val="8"/>
        <w:widowControl/>
        <w:shd w:val="clear" w:color="auto" w:fill="FFFFFF"/>
        <w:spacing w:beforeAutospacing="0" w:afterAutospacing="0" w:line="600" w:lineRule="exact"/>
        <w:jc w:val="center"/>
        <w:rPr>
          <w:rStyle w:val="11"/>
          <w:rFonts w:ascii="黑体" w:hAnsi="黑体" w:eastAsia="黑体" w:cs="宋体"/>
          <w:b w:val="0"/>
          <w:bCs/>
          <w:sz w:val="32"/>
          <w:szCs w:val="32"/>
        </w:rPr>
      </w:pPr>
      <w:r>
        <w:rPr>
          <w:rStyle w:val="11"/>
          <w:rFonts w:hint="eastAsia" w:ascii="黑体" w:hAnsi="黑体" w:eastAsia="黑体" w:cs="宋体"/>
          <w:b w:val="0"/>
          <w:bCs/>
          <w:sz w:val="32"/>
          <w:szCs w:val="32"/>
        </w:rPr>
        <w:t>第五章  结果应用</w:t>
      </w:r>
    </w:p>
    <w:p>
      <w:pPr>
        <w:spacing w:line="600" w:lineRule="exact"/>
        <w:ind w:firstLine="640" w:firstLineChars="200"/>
        <w:jc w:val="left"/>
        <w:rPr>
          <w:rFonts w:hint="default" w:ascii="仿宋_GB2312" w:eastAsia="仿宋_GB2312"/>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val="en-US" w:eastAsia="zh-CN"/>
        </w:rPr>
        <w:t>三</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信用星级结果主要应用于守信企业激励，不作为失信惩戒的依据，不以低星级为由限制企业享有公共服务和法律法规规定的权利。</w:t>
      </w:r>
    </w:p>
    <w:p>
      <w:pPr>
        <w:spacing w:line="600" w:lineRule="exact"/>
        <w:ind w:firstLine="640" w:firstLineChars="200"/>
        <w:jc w:val="left"/>
        <w:rPr>
          <w:rFonts w:hint="eastAsia" w:ascii="仿宋_GB2312" w:eastAsia="仿宋_GB2312"/>
          <w:sz w:val="32"/>
          <w:szCs w:val="32"/>
          <w:lang w:val="en-US" w:eastAsia="zh-CN"/>
        </w:rPr>
      </w:pPr>
      <w:r>
        <w:rPr>
          <w:rStyle w:val="11"/>
          <w:rFonts w:hint="eastAsia" w:ascii="黑体" w:hAnsi="黑体" w:eastAsia="黑体" w:cs="宋体"/>
          <w:b w:val="0"/>
          <w:kern w:val="0"/>
          <w:sz w:val="32"/>
          <w:szCs w:val="32"/>
          <w:lang w:val="en-US" w:eastAsia="zh-CN" w:bidi="ar-SA"/>
        </w:rPr>
        <w:t xml:space="preserve">第十四条 </w:t>
      </w:r>
      <w:r>
        <w:rPr>
          <w:rFonts w:hint="eastAsia" w:ascii="仿宋_GB2312" w:eastAsia="仿宋_GB2312"/>
          <w:sz w:val="32"/>
          <w:szCs w:val="32"/>
          <w:lang w:val="en-US" w:eastAsia="zh-CN"/>
        </w:rPr>
        <w:t xml:space="preserve"> 激励措施：</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公布展示。对信用星级企业进行公布，并对信用星级排名靠前的企业进行专栏展示。</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宣传推广。对有突出成绩的星级企业及时总结先进经验，进行宣传推广。</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lang w:val="en-US" w:eastAsia="zh-CN"/>
        </w:rPr>
        <w:t>评价依据</w:t>
      </w:r>
      <w:r>
        <w:rPr>
          <w:rFonts w:hint="eastAsia" w:ascii="仿宋_GB2312" w:eastAsia="仿宋_GB2312"/>
          <w:sz w:val="32"/>
          <w:szCs w:val="32"/>
        </w:rPr>
        <w:t>。信用星级将作为企业参与行业诚信典型企业</w:t>
      </w:r>
      <w:r>
        <w:rPr>
          <w:rFonts w:hint="eastAsia" w:ascii="仿宋_GB2312" w:eastAsia="仿宋_GB2312"/>
          <w:sz w:val="32"/>
          <w:szCs w:val="32"/>
          <w:lang w:val="en-US" w:eastAsia="zh-CN"/>
        </w:rPr>
        <w:t>评估</w:t>
      </w:r>
      <w:r>
        <w:rPr>
          <w:rFonts w:hint="eastAsia" w:ascii="仿宋_GB2312" w:eastAsia="仿宋_GB2312"/>
          <w:sz w:val="32"/>
          <w:szCs w:val="32"/>
        </w:rPr>
        <w:t>和信用等级评价的重要依据。</w:t>
      </w:r>
    </w:p>
    <w:p>
      <w:pPr>
        <w:pStyle w:val="8"/>
        <w:widowControl/>
        <w:shd w:val="clear" w:color="auto" w:fill="FFFFFF"/>
        <w:spacing w:beforeAutospacing="0" w:afterAutospacing="0" w:line="600" w:lineRule="exact"/>
        <w:jc w:val="center"/>
        <w:rPr>
          <w:rStyle w:val="11"/>
          <w:rFonts w:ascii="黑体" w:hAnsi="黑体" w:eastAsia="黑体" w:cs="宋体"/>
          <w:b w:val="0"/>
          <w:bCs/>
          <w:sz w:val="32"/>
          <w:szCs w:val="32"/>
        </w:rPr>
      </w:pPr>
      <w:r>
        <w:rPr>
          <w:rStyle w:val="11"/>
          <w:rFonts w:hint="eastAsia" w:ascii="黑体" w:hAnsi="黑体" w:eastAsia="黑体" w:cs="宋体"/>
          <w:b w:val="0"/>
          <w:bCs/>
          <w:sz w:val="32"/>
          <w:szCs w:val="32"/>
        </w:rPr>
        <w:t>第六章  工作纪律</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eastAsia="仿宋_GB2312"/>
          <w:sz w:val="32"/>
          <w:szCs w:val="32"/>
        </w:rPr>
        <w:t xml:space="preserve">  信用星级管理工作接受社会各界监督，任何单位有异议可向中国施工企业管理协会举报、投诉</w:t>
      </w:r>
      <w:r>
        <w:rPr>
          <w:rFonts w:hint="eastAsia" w:ascii="仿宋_GB2312" w:eastAsia="仿宋_GB2312"/>
          <w:sz w:val="32"/>
          <w:szCs w:val="32"/>
          <w:lang w:eastAsia="zh-CN"/>
        </w:rPr>
        <w:t>，</w:t>
      </w:r>
      <w:r>
        <w:rPr>
          <w:rFonts w:hint="eastAsia" w:eastAsia="仿宋_GB2312"/>
          <w:sz w:val="32"/>
        </w:rPr>
        <w:t>信用委办公室按照规定进行调查核实</w:t>
      </w:r>
      <w:r>
        <w:rPr>
          <w:rFonts w:hint="eastAsia" w:ascii="仿宋_GB2312" w:eastAsia="仿宋_GB2312"/>
          <w:sz w:val="32"/>
          <w:szCs w:val="32"/>
        </w:rPr>
        <w:t>。</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仿宋_GB2312" w:eastAsia="仿宋_GB2312"/>
          <w:sz w:val="32"/>
          <w:szCs w:val="32"/>
        </w:rPr>
        <w:t xml:space="preserve">  企业填报的信息必须真实、完整、准确，有虚假填报，给社会公众、其他企业或本企业造成损失，引起纠纷的，由本企业承担责任，信用委视情况轻重作出处理意见。</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ascii="仿宋_GB2312" w:eastAsia="仿宋_GB2312"/>
          <w:sz w:val="32"/>
          <w:szCs w:val="32"/>
        </w:rPr>
        <w:t xml:space="preserve">  工作人员必须客观公正、秉公办事、廉洁自律、恪尽职守，不得泄露参评企业商业秘密。有违纪行为者，视其情节轻重给予警告、通报批评、取消工作资格等处理。</w:t>
      </w:r>
    </w:p>
    <w:p>
      <w:pPr>
        <w:pStyle w:val="8"/>
        <w:widowControl/>
        <w:shd w:val="clear" w:color="auto" w:fill="FFFFFF"/>
        <w:spacing w:beforeAutospacing="0" w:afterAutospacing="0" w:line="600" w:lineRule="exact"/>
        <w:jc w:val="center"/>
        <w:rPr>
          <w:rStyle w:val="11"/>
          <w:rFonts w:ascii="黑体" w:hAnsi="黑体" w:eastAsia="黑体" w:cs="宋体"/>
          <w:b w:val="0"/>
          <w:bCs/>
          <w:sz w:val="32"/>
          <w:szCs w:val="32"/>
        </w:rPr>
      </w:pPr>
      <w:r>
        <w:rPr>
          <w:rStyle w:val="11"/>
          <w:rFonts w:hint="eastAsia" w:ascii="黑体" w:hAnsi="黑体" w:eastAsia="黑体" w:cs="宋体"/>
          <w:b w:val="0"/>
          <w:bCs/>
          <w:sz w:val="32"/>
          <w:szCs w:val="32"/>
        </w:rPr>
        <w:t>第七章  附  则</w:t>
      </w:r>
    </w:p>
    <w:p>
      <w:pPr>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八</w:t>
      </w:r>
      <w:r>
        <w:rPr>
          <w:rFonts w:hint="eastAsia" w:ascii="黑体" w:hAnsi="黑体" w:eastAsia="黑体"/>
          <w:sz w:val="32"/>
          <w:szCs w:val="32"/>
        </w:rPr>
        <w:t>条</w:t>
      </w:r>
      <w:r>
        <w:rPr>
          <w:rFonts w:hint="eastAsia" w:ascii="仿宋_GB2312" w:eastAsia="仿宋_GB2312"/>
          <w:sz w:val="32"/>
          <w:szCs w:val="32"/>
        </w:rPr>
        <w:t>　本实施办法由中国施工企业管理协会负责解释。</w:t>
      </w:r>
    </w:p>
    <w:p>
      <w:pPr>
        <w:spacing w:line="600" w:lineRule="exact"/>
        <w:ind w:firstLine="640" w:firstLineChars="200"/>
        <w:jc w:val="left"/>
        <w:rPr>
          <w:rFonts w:hint="eastAsia" w:ascii="仿宋_GB2312" w:eastAsia="仿宋_GB2312"/>
          <w:sz w:val="32"/>
          <w:szCs w:val="32"/>
          <w:lang w:eastAsia="zh-CN"/>
        </w:rPr>
      </w:pPr>
      <w:r>
        <w:rPr>
          <w:rFonts w:hint="eastAsia" w:ascii="黑体" w:hAnsi="黑体" w:eastAsia="黑体"/>
          <w:sz w:val="32"/>
          <w:szCs w:val="32"/>
        </w:rPr>
        <w:t>第十</w:t>
      </w:r>
      <w:r>
        <w:rPr>
          <w:rFonts w:hint="eastAsia" w:ascii="黑体" w:hAnsi="黑体" w:eastAsia="黑体"/>
          <w:sz w:val="32"/>
          <w:szCs w:val="32"/>
          <w:lang w:val="en-US" w:eastAsia="zh-CN"/>
        </w:rPr>
        <w:t>九</w:t>
      </w:r>
      <w:r>
        <w:rPr>
          <w:rFonts w:hint="eastAsia" w:ascii="黑体" w:hAnsi="黑体" w:eastAsia="黑体"/>
          <w:sz w:val="32"/>
          <w:szCs w:val="32"/>
        </w:rPr>
        <w:t>条</w:t>
      </w:r>
      <w:r>
        <w:rPr>
          <w:rFonts w:hint="eastAsia" w:ascii="仿宋_GB2312" w:eastAsia="仿宋_GB2312"/>
          <w:sz w:val="32"/>
          <w:szCs w:val="32"/>
        </w:rPr>
        <w:t>　本办法自发布之日起施行</w:t>
      </w:r>
      <w:r>
        <w:rPr>
          <w:rFonts w:hint="eastAsia" w:ascii="仿宋_GB2312" w:eastAsia="仿宋_GB2312"/>
          <w:sz w:val="32"/>
          <w:szCs w:val="32"/>
          <w:lang w:eastAsia="zh-CN"/>
        </w:rPr>
        <w:t>，《</w:t>
      </w:r>
      <w:r>
        <w:rPr>
          <w:rFonts w:hint="eastAsia" w:ascii="仿宋_GB2312" w:eastAsia="仿宋_GB2312"/>
          <w:sz w:val="32"/>
          <w:szCs w:val="32"/>
          <w:lang w:val="en-US" w:eastAsia="zh-CN"/>
        </w:rPr>
        <w:t>工程建设企业信用星级管理办法</w:t>
      </w:r>
      <w:r>
        <w:rPr>
          <w:rFonts w:hint="eastAsia" w:ascii="仿宋_GB2312" w:eastAsia="仿宋_GB2312"/>
          <w:sz w:val="32"/>
          <w:szCs w:val="32"/>
          <w:lang w:eastAsia="zh-CN"/>
        </w:rPr>
        <w:t>（试行）》同时废止。</w:t>
      </w:r>
    </w:p>
    <w:p>
      <w:pPr>
        <w:jc w:val="left"/>
        <w:rPr>
          <w:rFonts w:eastAsia="仿宋_GB2312"/>
          <w:sz w:val="32"/>
          <w:szCs w:val="32"/>
        </w:rPr>
      </w:pPr>
    </w:p>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sectPr>
      <w:footerReference r:id="rId3" w:type="default"/>
      <w:pgSz w:w="11906" w:h="16838"/>
      <w:pgMar w:top="1587" w:right="1474" w:bottom="1587"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0023"/>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67DB2"/>
    <w:rsid w:val="00017ACD"/>
    <w:rsid w:val="000C12BA"/>
    <w:rsid w:val="000D167F"/>
    <w:rsid w:val="000D4898"/>
    <w:rsid w:val="00115EAA"/>
    <w:rsid w:val="001F23E4"/>
    <w:rsid w:val="0022759B"/>
    <w:rsid w:val="00247ED8"/>
    <w:rsid w:val="00264513"/>
    <w:rsid w:val="00281A42"/>
    <w:rsid w:val="002A5C85"/>
    <w:rsid w:val="003250B4"/>
    <w:rsid w:val="00370203"/>
    <w:rsid w:val="003B6E83"/>
    <w:rsid w:val="00411BA3"/>
    <w:rsid w:val="00445B2A"/>
    <w:rsid w:val="00493893"/>
    <w:rsid w:val="004B76F4"/>
    <w:rsid w:val="004F164D"/>
    <w:rsid w:val="005018D1"/>
    <w:rsid w:val="00504D4D"/>
    <w:rsid w:val="0051176E"/>
    <w:rsid w:val="005241EE"/>
    <w:rsid w:val="00537E8E"/>
    <w:rsid w:val="00581A35"/>
    <w:rsid w:val="005B405E"/>
    <w:rsid w:val="005F2CE1"/>
    <w:rsid w:val="005F5BB8"/>
    <w:rsid w:val="006006E9"/>
    <w:rsid w:val="00637ECD"/>
    <w:rsid w:val="0068080B"/>
    <w:rsid w:val="006D7E36"/>
    <w:rsid w:val="006F01C4"/>
    <w:rsid w:val="0076169B"/>
    <w:rsid w:val="007E650C"/>
    <w:rsid w:val="00827E48"/>
    <w:rsid w:val="009044DC"/>
    <w:rsid w:val="00930AC0"/>
    <w:rsid w:val="00970D76"/>
    <w:rsid w:val="00A6287B"/>
    <w:rsid w:val="00AB75EC"/>
    <w:rsid w:val="00B13A70"/>
    <w:rsid w:val="00B411A8"/>
    <w:rsid w:val="00C24DEA"/>
    <w:rsid w:val="00C43B55"/>
    <w:rsid w:val="00C77DB2"/>
    <w:rsid w:val="00DB5E16"/>
    <w:rsid w:val="00DC7EB7"/>
    <w:rsid w:val="00EE523E"/>
    <w:rsid w:val="00F36D44"/>
    <w:rsid w:val="00FA5EBA"/>
    <w:rsid w:val="012B2A02"/>
    <w:rsid w:val="015D056D"/>
    <w:rsid w:val="01816360"/>
    <w:rsid w:val="02E819BC"/>
    <w:rsid w:val="03634558"/>
    <w:rsid w:val="039F70B5"/>
    <w:rsid w:val="062B4D07"/>
    <w:rsid w:val="07261053"/>
    <w:rsid w:val="083C79A6"/>
    <w:rsid w:val="0A1B28C0"/>
    <w:rsid w:val="0A6A5733"/>
    <w:rsid w:val="0AEF18BF"/>
    <w:rsid w:val="0B945533"/>
    <w:rsid w:val="0C4B0CDE"/>
    <w:rsid w:val="0CA731FE"/>
    <w:rsid w:val="0D305603"/>
    <w:rsid w:val="0DE02C3F"/>
    <w:rsid w:val="0F596317"/>
    <w:rsid w:val="0F9F27DC"/>
    <w:rsid w:val="1088125B"/>
    <w:rsid w:val="117A411A"/>
    <w:rsid w:val="11EE0848"/>
    <w:rsid w:val="127D4F4E"/>
    <w:rsid w:val="139E5656"/>
    <w:rsid w:val="140D31A4"/>
    <w:rsid w:val="14E13293"/>
    <w:rsid w:val="15E4483C"/>
    <w:rsid w:val="19F36B59"/>
    <w:rsid w:val="1A861757"/>
    <w:rsid w:val="1AC2304F"/>
    <w:rsid w:val="1B314013"/>
    <w:rsid w:val="1BD51FB3"/>
    <w:rsid w:val="1BF12DED"/>
    <w:rsid w:val="1C267DB2"/>
    <w:rsid w:val="1CDA756F"/>
    <w:rsid w:val="1D8E58AF"/>
    <w:rsid w:val="1DC96FA3"/>
    <w:rsid w:val="1E74385F"/>
    <w:rsid w:val="1ED86C44"/>
    <w:rsid w:val="1EF74D56"/>
    <w:rsid w:val="1F083922"/>
    <w:rsid w:val="1FC9690E"/>
    <w:rsid w:val="20AC4F48"/>
    <w:rsid w:val="227679C4"/>
    <w:rsid w:val="22DB614A"/>
    <w:rsid w:val="22E71FC0"/>
    <w:rsid w:val="242D38F2"/>
    <w:rsid w:val="25743A48"/>
    <w:rsid w:val="26E60FA9"/>
    <w:rsid w:val="279A7C20"/>
    <w:rsid w:val="28EC7409"/>
    <w:rsid w:val="294663DA"/>
    <w:rsid w:val="29B92C7F"/>
    <w:rsid w:val="2BD9669A"/>
    <w:rsid w:val="2D0406F8"/>
    <w:rsid w:val="2F4E7587"/>
    <w:rsid w:val="2F5E4712"/>
    <w:rsid w:val="31A22029"/>
    <w:rsid w:val="33367EC1"/>
    <w:rsid w:val="33D14689"/>
    <w:rsid w:val="35907653"/>
    <w:rsid w:val="375E7611"/>
    <w:rsid w:val="38E93770"/>
    <w:rsid w:val="3BA229A6"/>
    <w:rsid w:val="3C8E7C12"/>
    <w:rsid w:val="3DEC3C38"/>
    <w:rsid w:val="3EC576E9"/>
    <w:rsid w:val="3F074038"/>
    <w:rsid w:val="3FB728DF"/>
    <w:rsid w:val="41D3078D"/>
    <w:rsid w:val="44955999"/>
    <w:rsid w:val="467B3528"/>
    <w:rsid w:val="46BF17A6"/>
    <w:rsid w:val="46C74C5A"/>
    <w:rsid w:val="477C5F09"/>
    <w:rsid w:val="4A596C9D"/>
    <w:rsid w:val="4C184071"/>
    <w:rsid w:val="4D8A61CE"/>
    <w:rsid w:val="4F1306DF"/>
    <w:rsid w:val="4F6A0706"/>
    <w:rsid w:val="50B73665"/>
    <w:rsid w:val="5124436C"/>
    <w:rsid w:val="514E53B0"/>
    <w:rsid w:val="53096EE2"/>
    <w:rsid w:val="55D412C2"/>
    <w:rsid w:val="56323B1E"/>
    <w:rsid w:val="56AD306A"/>
    <w:rsid w:val="57A458A9"/>
    <w:rsid w:val="5A3950F8"/>
    <w:rsid w:val="5B02302A"/>
    <w:rsid w:val="5B5436BB"/>
    <w:rsid w:val="5BE00A0B"/>
    <w:rsid w:val="5C101BD8"/>
    <w:rsid w:val="5C4964FC"/>
    <w:rsid w:val="5D1B357B"/>
    <w:rsid w:val="5DDF04D0"/>
    <w:rsid w:val="60823015"/>
    <w:rsid w:val="60E15DEB"/>
    <w:rsid w:val="610653CD"/>
    <w:rsid w:val="614238F9"/>
    <w:rsid w:val="61DD790E"/>
    <w:rsid w:val="63154158"/>
    <w:rsid w:val="635C4B63"/>
    <w:rsid w:val="637B502A"/>
    <w:rsid w:val="672C0FDF"/>
    <w:rsid w:val="674231C4"/>
    <w:rsid w:val="680005BC"/>
    <w:rsid w:val="69714595"/>
    <w:rsid w:val="698200F7"/>
    <w:rsid w:val="6CE15602"/>
    <w:rsid w:val="6EC43A47"/>
    <w:rsid w:val="72A24996"/>
    <w:rsid w:val="73472162"/>
    <w:rsid w:val="736A4516"/>
    <w:rsid w:val="74B122BB"/>
    <w:rsid w:val="74C43821"/>
    <w:rsid w:val="75B15A19"/>
    <w:rsid w:val="766720AA"/>
    <w:rsid w:val="76E711CE"/>
    <w:rsid w:val="79F71337"/>
    <w:rsid w:val="7A182732"/>
    <w:rsid w:val="7CAE0797"/>
    <w:rsid w:val="7E9132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8"/>
    <w:qFormat/>
    <w:uiPriority w:val="0"/>
    <w:pPr>
      <w:ind w:firstLine="540" w:firstLineChars="257"/>
    </w:pPr>
    <w:rPr>
      <w:kern w:val="0"/>
      <w:sz w:val="20"/>
      <w:szCs w:val="24"/>
    </w:rPr>
  </w:style>
  <w:style w:type="paragraph" w:styleId="4">
    <w:name w:val="Date"/>
    <w:basedOn w:val="1"/>
    <w:next w:val="1"/>
    <w:link w:val="17"/>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page number"/>
    <w:basedOn w:val="10"/>
    <w:unhideWhenUsed/>
    <w:qFormat/>
    <w:uiPriority w:val="99"/>
    <w:rPr>
      <w:rFonts w:eastAsiaTheme="minorEastAsia" w:cstheme="minorBidi"/>
      <w:szCs w:val="22"/>
      <w:lang w:eastAsia="zh-CN"/>
    </w:rPr>
  </w:style>
  <w:style w:type="character" w:styleId="13">
    <w:name w:val="FollowedHyperlink"/>
    <w:basedOn w:val="10"/>
    <w:qFormat/>
    <w:uiPriority w:val="0"/>
    <w:rPr>
      <w:color w:val="800080"/>
      <w:u w:val="single"/>
    </w:rPr>
  </w:style>
  <w:style w:type="character" w:styleId="14">
    <w:name w:val="Hyperlink"/>
    <w:basedOn w:val="10"/>
    <w:qFormat/>
    <w:uiPriority w:val="0"/>
    <w:rPr>
      <w:color w:val="0000FF"/>
      <w:u w:val="single"/>
    </w:rPr>
  </w:style>
  <w:style w:type="character" w:customStyle="1" w:styleId="15">
    <w:name w:val="页眉 Char"/>
    <w:basedOn w:val="10"/>
    <w:link w:val="7"/>
    <w:qFormat/>
    <w:uiPriority w:val="99"/>
    <w:rPr>
      <w:rFonts w:asciiTheme="minorHAnsi" w:hAnsiTheme="minorHAnsi" w:eastAsiaTheme="minorEastAsia" w:cstheme="minorBidi"/>
      <w:kern w:val="2"/>
      <w:sz w:val="18"/>
      <w:szCs w:val="18"/>
    </w:rPr>
  </w:style>
  <w:style w:type="character" w:customStyle="1" w:styleId="16">
    <w:name w:val="页脚 Char"/>
    <w:basedOn w:val="10"/>
    <w:link w:val="6"/>
    <w:qFormat/>
    <w:uiPriority w:val="99"/>
    <w:rPr>
      <w:rFonts w:asciiTheme="minorHAnsi" w:hAnsiTheme="minorHAnsi" w:eastAsiaTheme="minorEastAsia" w:cstheme="minorBidi"/>
      <w:kern w:val="2"/>
      <w:sz w:val="18"/>
      <w:szCs w:val="18"/>
    </w:rPr>
  </w:style>
  <w:style w:type="character" w:customStyle="1" w:styleId="17">
    <w:name w:val="日期 Char"/>
    <w:basedOn w:val="10"/>
    <w:link w:val="4"/>
    <w:qFormat/>
    <w:uiPriority w:val="0"/>
    <w:rPr>
      <w:rFonts w:asciiTheme="minorHAnsi" w:hAnsiTheme="minorHAnsi" w:eastAsiaTheme="minorEastAsia" w:cstheme="minorBidi"/>
      <w:kern w:val="2"/>
      <w:sz w:val="21"/>
      <w:szCs w:val="22"/>
    </w:rPr>
  </w:style>
  <w:style w:type="character" w:customStyle="1" w:styleId="18">
    <w:name w:val="正文文本缩进 Char"/>
    <w:basedOn w:val="10"/>
    <w:link w:val="3"/>
    <w:qFormat/>
    <w:uiPriority w:val="0"/>
    <w:rPr>
      <w:rFonts w:asciiTheme="minorHAnsi" w:hAnsiTheme="minorHAnsi" w:eastAsiaTheme="minorEastAsia" w:cstheme="minorBidi"/>
      <w:szCs w:val="24"/>
    </w:rPr>
  </w:style>
  <w:style w:type="character" w:customStyle="1" w:styleId="19">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023F0-4FD8-4CBE-99CC-5F78FC70A8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2461</Words>
  <Characters>2488</Characters>
  <Lines>6</Lines>
  <Paragraphs>1</Paragraphs>
  <TotalTime>7</TotalTime>
  <ScaleCrop>false</ScaleCrop>
  <LinksUpToDate>false</LinksUpToDate>
  <CharactersWithSpaces>2636</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2020-04-21T06:36:00Z</dcterms:created>
  <dc:creator>Dell</dc:creator>
  <cp:lastModifiedBy>祝超</cp:lastModifiedBy>
  <dcterms:modified xsi:type="dcterms:W3CDTF">2022-03-03T04:44:17Z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1B5DA712123D4A048213959811FB276B</vt:lpwstr>
  </property>
</Properties>
</file>